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E" w:rsidRPr="00805280" w:rsidRDefault="00C366BE" w:rsidP="00C366BE">
      <w:pPr>
        <w:jc w:val="center"/>
        <w:rPr>
          <w:rFonts w:ascii="Quicksand Bold" w:hAnsi="Quicksand Bold"/>
          <w:b/>
          <w:sz w:val="24"/>
          <w:szCs w:val="24"/>
        </w:rPr>
      </w:pPr>
      <w:r w:rsidRPr="00805280">
        <w:rPr>
          <w:rFonts w:ascii="Quicksand Bold" w:hAnsi="Quicksand Bold"/>
          <w:b/>
          <w:sz w:val="24"/>
          <w:szCs w:val="24"/>
        </w:rPr>
        <w:t xml:space="preserve">TO-DO LIST – </w:t>
      </w:r>
      <w:r w:rsidR="008356B1">
        <w:rPr>
          <w:rFonts w:ascii="Quicksand Bold" w:hAnsi="Quicksand Bold"/>
          <w:b/>
          <w:sz w:val="24"/>
          <w:szCs w:val="24"/>
        </w:rPr>
        <w:t xml:space="preserve">Free </w:t>
      </w:r>
      <w:proofErr w:type="spellStart"/>
      <w:r w:rsidR="008356B1">
        <w:rPr>
          <w:rFonts w:ascii="Quicksand Bold" w:hAnsi="Quicksand Bold"/>
          <w:b/>
          <w:sz w:val="24"/>
          <w:szCs w:val="24"/>
        </w:rPr>
        <w:t>mover</w:t>
      </w:r>
      <w:proofErr w:type="spellEnd"/>
      <w:r>
        <w:rPr>
          <w:rFonts w:ascii="Quicksand Bold" w:hAnsi="Quicksand Bold"/>
          <w:b/>
          <w:sz w:val="24"/>
          <w:szCs w:val="24"/>
        </w:rPr>
        <w:t xml:space="preserve"> EU </w:t>
      </w:r>
      <w:proofErr w:type="spellStart"/>
      <w:r>
        <w:rPr>
          <w:rFonts w:ascii="Quicksand Bold" w:hAnsi="Quicksand Bold"/>
          <w:b/>
          <w:sz w:val="24"/>
          <w:szCs w:val="24"/>
        </w:rPr>
        <w:t>citizen</w:t>
      </w:r>
      <w:proofErr w:type="spellEnd"/>
    </w:p>
    <w:p w:rsidR="00C366BE" w:rsidRPr="00A37C32" w:rsidRDefault="00C366BE" w:rsidP="00C366BE">
      <w:pPr>
        <w:jc w:val="center"/>
        <w:rPr>
          <w:rFonts w:ascii="Quicksand Book" w:hAnsi="Quicksand Book"/>
          <w:b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4531"/>
        <w:gridCol w:w="3974"/>
        <w:gridCol w:w="557"/>
      </w:tblGrid>
      <w:tr w:rsidR="00C366BE" w:rsidRPr="00A37C32" w:rsidTr="008C641C">
        <w:trPr>
          <w:trHeight w:val="411"/>
        </w:trPr>
        <w:tc>
          <w:tcPr>
            <w:tcW w:w="4531" w:type="dxa"/>
            <w:vMerge w:val="restart"/>
            <w:shd w:val="clear" w:color="auto" w:fill="BDD6EE" w:themeFill="accent1" w:themeFillTint="66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fill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r w:rsidR="00C06C88">
              <w:rPr>
                <w:rFonts w:ascii="Quicksand Book" w:hAnsi="Quicksand Book"/>
              </w:rPr>
              <w:t xml:space="preserve">out </w:t>
            </w:r>
            <w:bookmarkStart w:id="0" w:name="_GoBack"/>
            <w:bookmarkEnd w:id="0"/>
            <w:r w:rsidRPr="00A37C32">
              <w:rPr>
                <w:rFonts w:ascii="Quicksand Book" w:hAnsi="Quicksand Book"/>
              </w:rPr>
              <w:t xml:space="preserve">the admin </w:t>
            </w:r>
            <w:proofErr w:type="spellStart"/>
            <w:r w:rsidRPr="00A37C32">
              <w:rPr>
                <w:rFonts w:ascii="Quicksand Book" w:hAnsi="Quicksand Book"/>
              </w:rPr>
              <w:t>form</w:t>
            </w:r>
            <w:proofErr w:type="spellEnd"/>
            <w:r w:rsidRPr="00A37C32">
              <w:rPr>
                <w:rFonts w:ascii="Quicksand Book" w:hAnsi="Quicksand Book"/>
              </w:rPr>
              <w:t xml:space="preserve"> sent by </w:t>
            </w:r>
            <w:proofErr w:type="spellStart"/>
            <w:r w:rsidRPr="00A37C32">
              <w:rPr>
                <w:rFonts w:ascii="Quicksand Book" w:hAnsi="Quicksand Book"/>
              </w:rPr>
              <w:t>my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school</w:t>
            </w:r>
            <w:proofErr w:type="spellEnd"/>
          </w:p>
        </w:tc>
        <w:tc>
          <w:tcPr>
            <w:tcW w:w="3974" w:type="dxa"/>
            <w:shd w:val="clear" w:color="auto" w:fill="BDD6EE" w:themeFill="accent1" w:themeFillTint="66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9DA26" wp14:editId="5E42CD3A">
                      <wp:simplePos x="0" y="0"/>
                      <wp:positionH relativeFrom="column">
                        <wp:posOffset>-2945988</wp:posOffset>
                      </wp:positionH>
                      <wp:positionV relativeFrom="paragraph">
                        <wp:posOffset>-276259</wp:posOffset>
                      </wp:positionV>
                      <wp:extent cx="5753306" cy="274320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330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66BE" w:rsidRPr="00805280" w:rsidRDefault="00B57CA9" w:rsidP="00C366BE">
                                  <w:pPr>
                                    <w:rPr>
                                      <w:rFonts w:ascii="Quicksand Bold" w:hAnsi="Quicksand Bold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Quicksand Bold" w:hAnsi="Quicksand Bold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="00C366BE" w:rsidRPr="00805280">
                                    <w:rPr>
                                      <w:rFonts w:ascii="Quicksand Bold" w:hAnsi="Quicksand Bold"/>
                                      <w:b/>
                                      <w:u w:val="single"/>
                                    </w:rPr>
                                    <w:t xml:space="preserve"> MONTH BEFORE DEPARTURE</w:t>
                                  </w:r>
                                </w:p>
                                <w:p w:rsidR="00C366BE" w:rsidRDefault="00C366BE" w:rsidP="00C366BE">
                                  <w:pPr>
                                    <w:shd w:val="clear" w:color="auto" w:fill="BDD6EE" w:themeFill="accent1" w:themeFillTint="6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A49DA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-231.95pt;margin-top:-21.75pt;width:453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" fillcolor="#bdd7ee" stroked="f" strokeweight=".5pt">
                      <v:textbox>
                        <w:txbxContent>
                          <w:p w:rsidR="00C366BE" w:rsidRPr="00805280" w:rsidRDefault="00B57CA9" w:rsidP="00C366BE">
                            <w:pPr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  <w:t>1</w:t>
                            </w:r>
                            <w:r w:rsidR="00C366BE" w:rsidRPr="00805280"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  <w:t xml:space="preserve"> MONTH BEFORE DEPARTURE</w:t>
                            </w:r>
                          </w:p>
                          <w:p w:rsidR="00C366BE" w:rsidRDefault="00C366BE" w:rsidP="00C366BE">
                            <w:pPr>
                              <w:shd w:val="clear" w:color="auto" w:fill="BDD6EE" w:themeFill="accent1" w:themeFillTint="6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C32">
              <w:rPr>
                <w:rFonts w:ascii="Quicksand Book" w:hAnsi="Quicksand Book"/>
              </w:rPr>
              <w:t>General information</w:t>
            </w:r>
          </w:p>
        </w:tc>
        <w:sdt>
          <w:sdtPr>
            <w:rPr>
              <w:rFonts w:ascii="Quicksand Book" w:hAnsi="Quicksand Book"/>
            </w:rPr>
            <w:id w:val="122687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BDD6EE" w:themeFill="accent1" w:themeFillTint="66"/>
                <w:noWrap/>
                <w:hideMark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 w:rsidRPr="00A37C3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273"/>
        </w:trPr>
        <w:tc>
          <w:tcPr>
            <w:tcW w:w="4531" w:type="dxa"/>
            <w:vMerge/>
            <w:shd w:val="clear" w:color="auto" w:fill="BDD6EE" w:themeFill="accent1" w:themeFillTint="66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74" w:type="dxa"/>
            <w:shd w:val="clear" w:color="auto" w:fill="BDD6EE" w:themeFill="accent1" w:themeFillTint="66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>
              <w:rPr>
                <w:rFonts w:ascii="Quicksand Book" w:hAnsi="Quicksand Book"/>
              </w:rPr>
              <w:t>A</w:t>
            </w:r>
            <w:r w:rsidRPr="00A37C32">
              <w:rPr>
                <w:rFonts w:ascii="Quicksand Book" w:hAnsi="Quicksand Book"/>
              </w:rPr>
              <w:t>ccommodation</w:t>
            </w:r>
            <w:r>
              <w:rPr>
                <w:rFonts w:ascii="Quicksand Book" w:hAnsi="Quicksand Book"/>
              </w:rPr>
              <w:t xml:space="preserve"> </w:t>
            </w:r>
            <w:proofErr w:type="spellStart"/>
            <w:r>
              <w:rPr>
                <w:rFonts w:ascii="Quicksand Book" w:hAnsi="Quicksand Book"/>
              </w:rPr>
              <w:t>form</w:t>
            </w:r>
            <w:proofErr w:type="spellEnd"/>
          </w:p>
        </w:tc>
        <w:tc>
          <w:tcPr>
            <w:tcW w:w="557" w:type="dxa"/>
            <w:shd w:val="clear" w:color="auto" w:fill="BDD6EE" w:themeFill="accent1" w:themeFillTint="66"/>
            <w:noWrap/>
            <w:hideMark/>
          </w:tcPr>
          <w:sdt>
            <w:sdtPr>
              <w:rPr>
                <w:rFonts w:ascii="Quicksand Book" w:hAnsi="Quicksand Book"/>
              </w:rPr>
              <w:id w:val="206773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</w:tr>
      <w:tr w:rsidR="00C366BE" w:rsidRPr="00A37C32" w:rsidTr="008C641C">
        <w:trPr>
          <w:trHeight w:val="288"/>
        </w:trPr>
        <w:tc>
          <w:tcPr>
            <w:tcW w:w="4531" w:type="dxa"/>
            <w:vMerge/>
            <w:shd w:val="clear" w:color="auto" w:fill="BDD6EE" w:themeFill="accent1" w:themeFillTint="66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74" w:type="dxa"/>
            <w:shd w:val="clear" w:color="auto" w:fill="BDD6EE" w:themeFill="accent1" w:themeFillTint="66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proofErr w:type="spellStart"/>
            <w:r w:rsidRPr="00A37C32">
              <w:rPr>
                <w:rFonts w:ascii="Quicksand Book" w:hAnsi="Quicksand Book"/>
              </w:rPr>
              <w:t>Insurance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policy</w:t>
            </w:r>
            <w:proofErr w:type="spellEnd"/>
          </w:p>
        </w:tc>
        <w:sdt>
          <w:sdtPr>
            <w:rPr>
              <w:rFonts w:ascii="Quicksand Book" w:hAnsi="Quicksand Book"/>
            </w:rPr>
            <w:id w:val="-143952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BDD6EE" w:themeFill="accent1" w:themeFillTint="66"/>
                <w:noWrap/>
                <w:hideMark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56B1" w:rsidRPr="00A37C32" w:rsidTr="008C641C">
        <w:trPr>
          <w:trHeight w:val="564"/>
        </w:trPr>
        <w:tc>
          <w:tcPr>
            <w:tcW w:w="4531" w:type="dxa"/>
            <w:shd w:val="clear" w:color="auto" w:fill="BDD6EE" w:themeFill="accent1" w:themeFillTint="66"/>
          </w:tcPr>
          <w:p w:rsidR="008356B1" w:rsidRPr="00A37C32" w:rsidRDefault="008356B1" w:rsidP="008356B1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apply</w:t>
            </w:r>
            <w:proofErr w:type="spellEnd"/>
            <w:r w:rsidRPr="00A37C32">
              <w:rPr>
                <w:rFonts w:ascii="Quicksand Book" w:hAnsi="Quicksand Book"/>
              </w:rPr>
              <w:t xml:space="preserve"> for the </w:t>
            </w:r>
            <w:proofErr w:type="spellStart"/>
            <w:r w:rsidRPr="00A37C32">
              <w:rPr>
                <w:rFonts w:ascii="Quicksand Book" w:hAnsi="Quicksand Book"/>
              </w:rPr>
              <w:t>European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Health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Insurance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Card</w:t>
            </w:r>
            <w:proofErr w:type="spellEnd"/>
            <w:r w:rsidRPr="00A37C32">
              <w:rPr>
                <w:rFonts w:ascii="Quicksand Book" w:hAnsi="Quicksand Book"/>
              </w:rPr>
              <w:t xml:space="preserve"> (EHIC) </w:t>
            </w:r>
            <w:proofErr w:type="spellStart"/>
            <w:r w:rsidRPr="00A37C32">
              <w:rPr>
                <w:rFonts w:ascii="Quicksand Book" w:hAnsi="Quicksand Book"/>
              </w:rPr>
              <w:t>with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my</w:t>
            </w:r>
            <w:proofErr w:type="spellEnd"/>
            <w:r w:rsidRPr="00A37C32">
              <w:rPr>
                <w:rFonts w:ascii="Quicksand Book" w:hAnsi="Quicksand Book"/>
              </w:rPr>
              <w:t xml:space="preserve"> local </w:t>
            </w:r>
            <w:proofErr w:type="spellStart"/>
            <w:r w:rsidRPr="00A37C32">
              <w:rPr>
                <w:rFonts w:ascii="Quicksand Book" w:hAnsi="Quicksand Book"/>
              </w:rPr>
              <w:t>health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insurance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fund</w:t>
            </w:r>
            <w:proofErr w:type="spellEnd"/>
          </w:p>
        </w:tc>
        <w:tc>
          <w:tcPr>
            <w:tcW w:w="3974" w:type="dxa"/>
            <w:shd w:val="clear" w:color="auto" w:fill="BDD6EE" w:themeFill="accent1" w:themeFillTint="66"/>
            <w:noWrap/>
          </w:tcPr>
          <w:p w:rsidR="008356B1" w:rsidRPr="00A37C32" w:rsidRDefault="008356B1" w:rsidP="008356B1">
            <w:pPr>
              <w:rPr>
                <w:rFonts w:ascii="Quicksand Book" w:hAnsi="Quicksand Book"/>
              </w:rPr>
            </w:pPr>
            <w:hyperlink r:id="rId6" w:anchor="cpam" w:history="1">
              <w:r w:rsidRPr="00BD4C5A">
                <w:rPr>
                  <w:rStyle w:val="Lienhypertexte"/>
                  <w:rFonts w:ascii="Quicksand Book" w:hAnsi="Quicksand Book"/>
                </w:rPr>
                <w:t>More info</w:t>
              </w:r>
            </w:hyperlink>
          </w:p>
        </w:tc>
        <w:sdt>
          <w:sdtPr>
            <w:rPr>
              <w:rFonts w:ascii="Quicksand Book" w:hAnsi="Quicksand Book"/>
            </w:rPr>
            <w:id w:val="-71874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shd w:val="clear" w:color="auto" w:fill="BDD6EE" w:themeFill="accent1" w:themeFillTint="66"/>
                <w:noWrap/>
              </w:tcPr>
              <w:p w:rsidR="008356B1" w:rsidRDefault="008356B1" w:rsidP="008356B1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356B1" w:rsidRPr="00A37C32" w:rsidTr="008C641C">
        <w:trPr>
          <w:trHeight w:val="564"/>
        </w:trPr>
        <w:tc>
          <w:tcPr>
            <w:tcW w:w="4531" w:type="dxa"/>
            <w:shd w:val="clear" w:color="auto" w:fill="BDD6EE" w:themeFill="accent1" w:themeFillTint="66"/>
          </w:tcPr>
          <w:p w:rsidR="008356B1" w:rsidRPr="00A37C32" w:rsidRDefault="008356B1" w:rsidP="008356B1">
            <w:pPr>
              <w:rPr>
                <w:rFonts w:ascii="Quicksand Book" w:hAnsi="Quicksand Book"/>
              </w:rPr>
            </w:pPr>
            <w:r>
              <w:rPr>
                <w:rFonts w:ascii="Quicksand Book" w:hAnsi="Quicksand Book"/>
              </w:rPr>
              <w:t xml:space="preserve">I </w:t>
            </w:r>
            <w:proofErr w:type="spellStart"/>
            <w:r>
              <w:rPr>
                <w:rFonts w:ascii="Quicksand Book" w:hAnsi="Quicksand Book"/>
              </w:rPr>
              <w:t>pay</w:t>
            </w:r>
            <w:proofErr w:type="spellEnd"/>
            <w:r>
              <w:rPr>
                <w:rFonts w:ascii="Quicksand Book" w:hAnsi="Quicksand Book"/>
              </w:rPr>
              <w:t xml:space="preserve"> the CVEC</w:t>
            </w:r>
          </w:p>
        </w:tc>
        <w:tc>
          <w:tcPr>
            <w:tcW w:w="3974" w:type="dxa"/>
            <w:shd w:val="clear" w:color="auto" w:fill="BDD6EE" w:themeFill="accent1" w:themeFillTint="66"/>
            <w:noWrap/>
          </w:tcPr>
          <w:p w:rsidR="008356B1" w:rsidRDefault="008356B1" w:rsidP="008356B1">
            <w:pPr>
              <w:rPr>
                <w:rFonts w:ascii="Quicksand Book" w:hAnsi="Quicksand Book"/>
              </w:rPr>
            </w:pPr>
            <w:hyperlink r:id="rId7" w:anchor="cvec" w:history="1">
              <w:r w:rsidRPr="00C366BE">
                <w:rPr>
                  <w:rStyle w:val="Lienhypertexte"/>
                  <w:rFonts w:ascii="Quicksand Book" w:hAnsi="Quicksand Book"/>
                </w:rPr>
                <w:t>More info</w:t>
              </w:r>
            </w:hyperlink>
          </w:p>
        </w:tc>
        <w:sdt>
          <w:sdtPr>
            <w:rPr>
              <w:rFonts w:ascii="Quicksand Book" w:hAnsi="Quicksand Book"/>
            </w:rPr>
            <w:id w:val="63021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shd w:val="clear" w:color="auto" w:fill="BDD6EE" w:themeFill="accent1" w:themeFillTint="66"/>
                <w:noWrap/>
              </w:tcPr>
              <w:p w:rsidR="008356B1" w:rsidRDefault="008356B1" w:rsidP="008356B1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366BE" w:rsidRPr="00A37C32" w:rsidRDefault="00C366BE" w:rsidP="00C366BE">
      <w:pPr>
        <w:rPr>
          <w:rFonts w:ascii="Quicksand Book" w:hAnsi="Quicksand Book"/>
        </w:rPr>
      </w:pPr>
    </w:p>
    <w:p w:rsidR="00C366BE" w:rsidRPr="00A37C32" w:rsidRDefault="00C366BE" w:rsidP="00C366BE">
      <w:pPr>
        <w:rPr>
          <w:rFonts w:ascii="Quicksand Book" w:hAnsi="Quicksand Book"/>
        </w:rPr>
      </w:pPr>
    </w:p>
    <w:p w:rsidR="00C366BE" w:rsidRPr="00A37C32" w:rsidRDefault="00C366BE" w:rsidP="00C366BE">
      <w:pPr>
        <w:rPr>
          <w:rFonts w:ascii="Quicksand Book" w:hAnsi="Quicksand Book"/>
        </w:rPr>
      </w:pPr>
      <w:r w:rsidRPr="00A37C32">
        <w:rPr>
          <w:rFonts w:ascii="Quicksand Book" w:hAnsi="Quicksand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19B7" wp14:editId="6E8F4D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306" cy="27432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306" cy="27432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66BE" w:rsidRPr="00805280" w:rsidRDefault="00C366BE" w:rsidP="00C366BE">
                            <w:pPr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</w:pPr>
                            <w:r w:rsidRPr="00805280"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  <w:t>2 WEEKS BEFORE DEPARTURE</w:t>
                            </w:r>
                          </w:p>
                          <w:p w:rsidR="00C366BE" w:rsidRDefault="00C366BE" w:rsidP="00C366BE">
                            <w:pPr>
                              <w:shd w:val="clear" w:color="auto" w:fill="BDD6EE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819B7" id="Zone de texte 10" o:spid="_x0000_s1027" type="#_x0000_t202" style="position:absolute;margin-left:0;margin-top:0;width:453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" fillcolor="#fbe5d6" stroked="f" strokeweight=".5pt">
                <v:textbox>
                  <w:txbxContent>
                    <w:p w:rsidR="00C366BE" w:rsidRPr="00805280" w:rsidRDefault="00C366BE" w:rsidP="00C366BE">
                      <w:pPr>
                        <w:rPr>
                          <w:rFonts w:ascii="Quicksand Bold" w:hAnsi="Quicksand Bold"/>
                          <w:b/>
                          <w:u w:val="single"/>
                        </w:rPr>
                      </w:pPr>
                      <w:r w:rsidRPr="00805280">
                        <w:rPr>
                          <w:rFonts w:ascii="Quicksand Bold" w:hAnsi="Quicksand Bold"/>
                          <w:b/>
                          <w:u w:val="single"/>
                        </w:rPr>
                        <w:t>2 WEEKS BEFORE DEPARTURE</w:t>
                      </w:r>
                    </w:p>
                    <w:p w:rsidR="00C366BE" w:rsidRDefault="00C366BE" w:rsidP="00C366BE">
                      <w:pPr>
                        <w:shd w:val="clear" w:color="auto" w:fill="BDD6EE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4"/>
        <w:gridCol w:w="562"/>
      </w:tblGrid>
      <w:tr w:rsidR="00C366BE" w:rsidRPr="00A37C32" w:rsidTr="008C641C">
        <w:trPr>
          <w:trHeight w:val="420"/>
        </w:trPr>
        <w:tc>
          <w:tcPr>
            <w:tcW w:w="4536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inform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my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university</w:t>
            </w:r>
            <w:proofErr w:type="spellEnd"/>
            <w:r w:rsidRPr="00A37C32">
              <w:rPr>
                <w:rFonts w:ascii="Quicksand Book" w:hAnsi="Quicksand Book"/>
              </w:rPr>
              <w:t xml:space="preserve"> of </w:t>
            </w:r>
            <w:proofErr w:type="spellStart"/>
            <w:r w:rsidRPr="00A37C32">
              <w:rPr>
                <w:rFonts w:ascii="Quicksand Book" w:hAnsi="Quicksand Book"/>
              </w:rPr>
              <w:t>my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arrival</w:t>
            </w:r>
            <w:proofErr w:type="spellEnd"/>
          </w:p>
        </w:tc>
        <w:tc>
          <w:tcPr>
            <w:tcW w:w="3964" w:type="dxa"/>
            <w:shd w:val="clear" w:color="auto" w:fill="FBE4D5" w:themeFill="accent2" w:themeFillTint="33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Contact </w:t>
            </w:r>
            <w:proofErr w:type="spellStart"/>
            <w:r w:rsidRPr="00A37C32">
              <w:rPr>
                <w:rFonts w:ascii="Quicksand Book" w:hAnsi="Quicksand Book"/>
              </w:rPr>
              <w:t>your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school</w:t>
            </w:r>
            <w:proofErr w:type="spellEnd"/>
          </w:p>
        </w:tc>
        <w:sdt>
          <w:sdtPr>
            <w:rPr>
              <w:rFonts w:ascii="Quicksand Book" w:hAnsi="Quicksand Book"/>
            </w:rPr>
            <w:id w:val="12369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672"/>
        </w:trPr>
        <w:tc>
          <w:tcPr>
            <w:tcW w:w="4536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If I </w:t>
            </w:r>
            <w:proofErr w:type="spellStart"/>
            <w:r w:rsidRPr="00A37C32">
              <w:rPr>
                <w:rFonts w:ascii="Quicksand Book" w:hAnsi="Quicksand Book"/>
              </w:rPr>
              <w:t>asked</w:t>
            </w:r>
            <w:proofErr w:type="spellEnd"/>
            <w:r w:rsidRPr="00A37C32">
              <w:rPr>
                <w:rFonts w:ascii="Quicksand Book" w:hAnsi="Quicksand Book"/>
              </w:rPr>
              <w:t xml:space="preserve"> for a CROUS accommodation I book an </w:t>
            </w:r>
            <w:proofErr w:type="spellStart"/>
            <w:r w:rsidRPr="00A37C32">
              <w:rPr>
                <w:rFonts w:ascii="Quicksand Book" w:hAnsi="Quicksand Book"/>
              </w:rPr>
              <w:t>appointment</w:t>
            </w:r>
            <w:proofErr w:type="spellEnd"/>
            <w:r w:rsidRPr="00A37C32">
              <w:rPr>
                <w:rFonts w:ascii="Quicksand Book" w:hAnsi="Quicksand Book"/>
              </w:rPr>
              <w:t xml:space="preserve"> for </w:t>
            </w:r>
            <w:proofErr w:type="spellStart"/>
            <w:r w:rsidRPr="00A37C32">
              <w:rPr>
                <w:rFonts w:ascii="Quicksand Book" w:hAnsi="Quicksand Book"/>
              </w:rPr>
              <w:t>my</w:t>
            </w:r>
            <w:proofErr w:type="spellEnd"/>
            <w:r w:rsidRPr="00A37C32">
              <w:rPr>
                <w:rFonts w:ascii="Quicksand Book" w:hAnsi="Quicksand Book"/>
              </w:rPr>
              <w:t xml:space="preserve"> check-in</w:t>
            </w:r>
          </w:p>
        </w:tc>
        <w:tc>
          <w:tcPr>
            <w:tcW w:w="3964" w:type="dxa"/>
            <w:shd w:val="clear" w:color="auto" w:fill="FBE4D5" w:themeFill="accent2" w:themeFillTint="33"/>
            <w:noWrap/>
            <w:hideMark/>
          </w:tcPr>
          <w:p w:rsidR="00C366BE" w:rsidRDefault="00A2010D" w:rsidP="008C641C">
            <w:pPr>
              <w:rPr>
                <w:rFonts w:ascii="Quicksand Book" w:hAnsi="Quicksand Book"/>
              </w:rPr>
            </w:pPr>
            <w:hyperlink r:id="rId8" w:history="1">
              <w:r w:rsidR="00C366BE" w:rsidRPr="00805280">
                <w:rPr>
                  <w:rStyle w:val="Lienhypertexte"/>
                  <w:rFonts w:ascii="Quicksand Book" w:hAnsi="Quicksand Book"/>
                </w:rPr>
                <w:t xml:space="preserve">Book an </w:t>
              </w:r>
              <w:proofErr w:type="spellStart"/>
              <w:r w:rsidR="00C366BE" w:rsidRPr="00805280">
                <w:rPr>
                  <w:rStyle w:val="Lienhypertexte"/>
                  <w:rFonts w:ascii="Quicksand Book" w:hAnsi="Quicksand Book"/>
                </w:rPr>
                <w:t>appointment</w:t>
              </w:r>
              <w:proofErr w:type="spellEnd"/>
            </w:hyperlink>
          </w:p>
          <w:p w:rsidR="00C366BE" w:rsidRPr="00805280" w:rsidRDefault="00C366BE" w:rsidP="008C641C">
            <w:pPr>
              <w:rPr>
                <w:rFonts w:ascii="Quicksand Book" w:hAnsi="Quicksand Book"/>
                <w:i/>
              </w:rPr>
            </w:pPr>
            <w:r w:rsidRPr="00805280">
              <w:rPr>
                <w:rFonts w:ascii="Quicksand Book" w:hAnsi="Quicksand Book"/>
                <w:i/>
              </w:rPr>
              <w:t xml:space="preserve">Click on the </w:t>
            </w:r>
            <w:proofErr w:type="spellStart"/>
            <w:r w:rsidRPr="00805280">
              <w:rPr>
                <w:rFonts w:ascii="Quicksand Book" w:hAnsi="Quicksand Book"/>
                <w:i/>
              </w:rPr>
              <w:t>link</w:t>
            </w:r>
            <w:proofErr w:type="spellEnd"/>
            <w:r w:rsidRPr="00805280">
              <w:rPr>
                <w:rFonts w:ascii="Quicksand Book" w:hAnsi="Quicksand Book"/>
                <w:i/>
              </w:rPr>
              <w:t xml:space="preserve"> of </w:t>
            </w:r>
            <w:proofErr w:type="spellStart"/>
            <w:r w:rsidRPr="00805280">
              <w:rPr>
                <w:rFonts w:ascii="Quicksand Book" w:hAnsi="Quicksand Book"/>
                <w:i/>
              </w:rPr>
              <w:t>your</w:t>
            </w:r>
            <w:proofErr w:type="spellEnd"/>
            <w:r w:rsidRPr="00805280">
              <w:rPr>
                <w:rFonts w:ascii="Quicksand Book" w:hAnsi="Quicksand Book"/>
                <w:i/>
              </w:rPr>
              <w:t xml:space="preserve"> </w:t>
            </w:r>
            <w:proofErr w:type="spellStart"/>
            <w:r w:rsidRPr="00805280">
              <w:rPr>
                <w:rFonts w:ascii="Quicksand Book" w:hAnsi="Quicksand Book"/>
                <w:i/>
              </w:rPr>
              <w:t>residence</w:t>
            </w:r>
            <w:proofErr w:type="spellEnd"/>
          </w:p>
        </w:tc>
        <w:sdt>
          <w:sdtPr>
            <w:rPr>
              <w:rFonts w:ascii="Quicksand Book" w:hAnsi="Quicksand Book"/>
            </w:rPr>
            <w:id w:val="32794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95"/>
        </w:trPr>
        <w:tc>
          <w:tcPr>
            <w:tcW w:w="4536" w:type="dxa"/>
            <w:vMerge w:val="restart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Default="00C366BE" w:rsidP="008C641C">
            <w:pPr>
              <w:rPr>
                <w:rFonts w:ascii="Quicksand Book" w:hAnsi="Quicksand Book"/>
                <w:i/>
                <w:iCs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make</w:t>
            </w:r>
            <w:proofErr w:type="spellEnd"/>
            <w:r w:rsidRPr="00A37C32">
              <w:rPr>
                <w:rFonts w:ascii="Quicksand Book" w:hAnsi="Quicksand Book"/>
              </w:rPr>
              <w:t xml:space="preserve"> sure I have all the documents </w:t>
            </w:r>
            <w:proofErr w:type="spellStart"/>
            <w:r w:rsidRPr="00A37C32">
              <w:rPr>
                <w:rFonts w:ascii="Quicksand Book" w:hAnsi="Quicksand Book"/>
              </w:rPr>
              <w:t>ready</w:t>
            </w:r>
            <w:proofErr w:type="spellEnd"/>
            <w:r w:rsidRPr="00A37C32">
              <w:rPr>
                <w:rFonts w:ascii="Quicksand Book" w:hAnsi="Quicksand Book"/>
              </w:rPr>
              <w:t xml:space="preserve"> for </w:t>
            </w:r>
            <w:proofErr w:type="spellStart"/>
            <w:r w:rsidRPr="00A37C32">
              <w:rPr>
                <w:rFonts w:ascii="Quicksand Book" w:hAnsi="Quicksand Book"/>
              </w:rPr>
              <w:t>my</w:t>
            </w:r>
            <w:proofErr w:type="spellEnd"/>
            <w:r w:rsidRPr="00A37C32">
              <w:rPr>
                <w:rFonts w:ascii="Quicksand Book" w:hAnsi="Quicksand Book"/>
              </w:rPr>
              <w:t xml:space="preserve"> check-in at the CROUS</w:t>
            </w:r>
            <w:r w:rsidRPr="00A37C32">
              <w:rPr>
                <w:rFonts w:ascii="Quicksand Book" w:hAnsi="Quicksand Book"/>
              </w:rPr>
              <w:br/>
            </w:r>
            <w:r w:rsidRPr="00A37C32">
              <w:rPr>
                <w:rFonts w:ascii="Quicksand Book" w:hAnsi="Quicksand Book"/>
              </w:rPr>
              <w:br/>
            </w:r>
            <w:r w:rsidRPr="00A37C32">
              <w:rPr>
                <w:rFonts w:ascii="Quicksand Book" w:hAnsi="Quicksand Book"/>
                <w:i/>
                <w:iCs/>
              </w:rPr>
              <w:t xml:space="preserve">All the documents have to </w:t>
            </w:r>
            <w:proofErr w:type="spellStart"/>
            <w:r w:rsidRPr="00A37C32">
              <w:rPr>
                <w:rFonts w:ascii="Quicksand Book" w:hAnsi="Quicksand Book"/>
                <w:i/>
                <w:iCs/>
              </w:rPr>
              <w:t>be</w:t>
            </w:r>
            <w:proofErr w:type="spellEnd"/>
            <w:r w:rsidRPr="00A37C32">
              <w:rPr>
                <w:rFonts w:ascii="Quicksand Book" w:hAnsi="Quicksand Book"/>
                <w:i/>
                <w:iCs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  <w:i/>
                <w:iCs/>
              </w:rPr>
              <w:t>printed</w:t>
            </w:r>
            <w:proofErr w:type="spellEnd"/>
            <w:r w:rsidRPr="00A37C32">
              <w:rPr>
                <w:rFonts w:ascii="Quicksand Book" w:hAnsi="Quicksand Book"/>
                <w:i/>
                <w:iCs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  <w:i/>
                <w:iCs/>
              </w:rPr>
              <w:t>filled</w:t>
            </w:r>
            <w:proofErr w:type="spellEnd"/>
            <w:r w:rsidRPr="00A37C32">
              <w:rPr>
                <w:rFonts w:ascii="Quicksand Book" w:hAnsi="Quicksand Book"/>
                <w:i/>
                <w:iCs/>
              </w:rPr>
              <w:t xml:space="preserve"> out and </w:t>
            </w:r>
            <w:proofErr w:type="spellStart"/>
            <w:r w:rsidRPr="00A37C32">
              <w:rPr>
                <w:rFonts w:ascii="Quicksand Book" w:hAnsi="Quicksand Book"/>
                <w:i/>
                <w:iCs/>
              </w:rPr>
              <w:t>signed</w:t>
            </w:r>
            <w:proofErr w:type="spellEnd"/>
            <w:r w:rsidRPr="00A37C32">
              <w:rPr>
                <w:rFonts w:ascii="Quicksand Book" w:hAnsi="Quicksand Book"/>
                <w:i/>
                <w:iCs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  <w:i/>
                <w:iCs/>
              </w:rPr>
              <w:t>in</w:t>
            </w:r>
            <w:proofErr w:type="spellEnd"/>
            <w:r w:rsidRPr="00A37C32">
              <w:rPr>
                <w:rFonts w:ascii="Quicksand Book" w:hAnsi="Quicksand Book"/>
                <w:i/>
                <w:iCs/>
              </w:rPr>
              <w:t xml:space="preserve"> 2 copies</w:t>
            </w:r>
            <w:r>
              <w:rPr>
                <w:rFonts w:ascii="Quicksand Book" w:hAnsi="Quicksand Book"/>
                <w:i/>
                <w:iCs/>
              </w:rPr>
              <w:t xml:space="preserve"> </w:t>
            </w:r>
          </w:p>
          <w:p w:rsidR="00C366BE" w:rsidRDefault="00C366BE" w:rsidP="008C641C">
            <w:pPr>
              <w:rPr>
                <w:rFonts w:ascii="Quicksand Book" w:hAnsi="Quicksand Book"/>
                <w:i/>
                <w:iCs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  <w:b/>
                <w:bCs/>
              </w:rPr>
              <w:t xml:space="preserve">A copy of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your</w:t>
            </w:r>
            <w:proofErr w:type="spellEnd"/>
            <w:r w:rsidRPr="00A37C32">
              <w:rPr>
                <w:rFonts w:ascii="Quicksand Book" w:hAnsi="Quicksand Book"/>
                <w:b/>
                <w:bCs/>
              </w:rPr>
              <w:t xml:space="preserve"> ID</w:t>
            </w:r>
            <w:r w:rsidRPr="00A37C32">
              <w:rPr>
                <w:rFonts w:ascii="Quicksand Book" w:hAnsi="Quicksand Book"/>
              </w:rPr>
              <w:t xml:space="preserve"> (</w:t>
            </w:r>
            <w:proofErr w:type="spellStart"/>
            <w:r w:rsidRPr="00A37C32">
              <w:rPr>
                <w:rFonts w:ascii="Quicksand Book" w:hAnsi="Quicksand Book"/>
              </w:rPr>
              <w:t>passport</w:t>
            </w:r>
            <w:proofErr w:type="spellEnd"/>
            <w:r w:rsidRPr="00A37C32">
              <w:rPr>
                <w:rFonts w:ascii="Quicksand Book" w:hAnsi="Quicksand Book"/>
              </w:rPr>
              <w:t xml:space="preserve">, National </w:t>
            </w:r>
            <w:proofErr w:type="spellStart"/>
            <w:r w:rsidRPr="00A37C32">
              <w:rPr>
                <w:rFonts w:ascii="Quicksand Book" w:hAnsi="Quicksand Book"/>
              </w:rPr>
              <w:t>Identity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Card</w:t>
            </w:r>
            <w:proofErr w:type="spellEnd"/>
            <w:r w:rsidRPr="00A37C32">
              <w:rPr>
                <w:rFonts w:ascii="Quicksand Book" w:hAnsi="Quicksand Book"/>
              </w:rPr>
              <w:t>)</w:t>
            </w:r>
          </w:p>
        </w:tc>
        <w:sdt>
          <w:sdtPr>
            <w:rPr>
              <w:rFonts w:ascii="Quicksand Book" w:hAnsi="Quicksand Book"/>
              <w:bCs/>
            </w:rPr>
            <w:id w:val="16646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 w:rsidRPr="00A37C3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14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Default="00A2010D" w:rsidP="008C641C">
            <w:pPr>
              <w:rPr>
                <w:rFonts w:ascii="Quicksand Book" w:hAnsi="Quicksand Book"/>
              </w:rPr>
            </w:pPr>
            <w:hyperlink r:id="rId9" w:history="1">
              <w:r w:rsidR="00C366BE" w:rsidRPr="00792324">
                <w:rPr>
                  <w:rStyle w:val="Lienhypertexte"/>
                  <w:rFonts w:ascii="Quicksand Book" w:hAnsi="Quicksand Book"/>
                  <w:b/>
                  <w:bCs/>
                </w:rPr>
                <w:t xml:space="preserve">Information </w:t>
              </w:r>
              <w:proofErr w:type="spellStart"/>
              <w:r w:rsidR="00C366BE" w:rsidRPr="00792324">
                <w:rPr>
                  <w:rStyle w:val="Lienhypertexte"/>
                  <w:rFonts w:ascii="Quicksand Book" w:hAnsi="Quicksand Book"/>
                  <w:b/>
                  <w:bCs/>
                </w:rPr>
                <w:t>form</w:t>
              </w:r>
              <w:proofErr w:type="spellEnd"/>
            </w:hyperlink>
            <w:r w:rsidR="00C366BE" w:rsidRPr="00A37C32">
              <w:rPr>
                <w:rFonts w:ascii="Quicksand Book" w:hAnsi="Quicksand Book"/>
              </w:rPr>
              <w:t xml:space="preserve"> “fiche de renseignement”</w:t>
            </w:r>
          </w:p>
          <w:p w:rsidR="00C366BE" w:rsidRPr="00805280" w:rsidRDefault="00C366BE" w:rsidP="008C641C">
            <w:pPr>
              <w:rPr>
                <w:rFonts w:ascii="Quicksand Book" w:hAnsi="Quicksand Book"/>
                <w:i/>
              </w:rPr>
            </w:pPr>
            <w:r w:rsidRPr="00805280">
              <w:rPr>
                <w:rFonts w:ascii="Quicksand Book" w:hAnsi="Quicksand Book"/>
                <w:i/>
              </w:rPr>
              <w:t xml:space="preserve">Complete in capital </w:t>
            </w:r>
            <w:proofErr w:type="spellStart"/>
            <w:r w:rsidRPr="00805280">
              <w:rPr>
                <w:rFonts w:ascii="Quicksand Book" w:hAnsi="Quicksand Book"/>
                <w:i/>
              </w:rPr>
              <w:t>letter</w:t>
            </w:r>
            <w:proofErr w:type="spellEnd"/>
          </w:p>
        </w:tc>
        <w:sdt>
          <w:sdtPr>
            <w:rPr>
              <w:rFonts w:ascii="Quicksand Book" w:hAnsi="Quicksand Book"/>
              <w:bCs/>
            </w:rPr>
            <w:id w:val="147972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 w:rsidRPr="00A37C3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564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  <w:b/>
                <w:bCs/>
              </w:rPr>
              <w:t xml:space="preserve">Admission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letter</w:t>
            </w:r>
            <w:proofErr w:type="spellEnd"/>
            <w:r w:rsidRPr="00A37C32">
              <w:rPr>
                <w:rFonts w:ascii="Quicksand Book" w:hAnsi="Quicksand Book"/>
              </w:rPr>
              <w:t xml:space="preserve"> “Décision d’admission” (</w:t>
            </w:r>
            <w:proofErr w:type="spellStart"/>
            <w:r w:rsidRPr="00A37C32">
              <w:rPr>
                <w:rFonts w:ascii="Quicksand Book" w:hAnsi="Quicksand Book"/>
              </w:rPr>
              <w:t>related</w:t>
            </w:r>
            <w:proofErr w:type="spellEnd"/>
            <w:r w:rsidRPr="00A37C32">
              <w:rPr>
                <w:rFonts w:ascii="Quicksand Book" w:hAnsi="Quicksand Book"/>
              </w:rPr>
              <w:t xml:space="preserve"> to the </w:t>
            </w:r>
            <w:proofErr w:type="spellStart"/>
            <w:r w:rsidRPr="00A37C32">
              <w:rPr>
                <w:rFonts w:ascii="Quicksand Book" w:hAnsi="Quicksand Book"/>
              </w:rPr>
              <w:t>rules</w:t>
            </w:r>
            <w:proofErr w:type="spellEnd"/>
            <w:r w:rsidRPr="00A37C32">
              <w:rPr>
                <w:rFonts w:ascii="Quicksand Book" w:hAnsi="Quicksand Book"/>
              </w:rPr>
              <w:t xml:space="preserve"> – to </w:t>
            </w:r>
            <w:proofErr w:type="spellStart"/>
            <w:r w:rsidRPr="00A37C32">
              <w:rPr>
                <w:rFonts w:ascii="Quicksand Book" w:hAnsi="Quicksand Book"/>
              </w:rPr>
              <w:t>be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filled</w:t>
            </w:r>
            <w:proofErr w:type="spellEnd"/>
            <w:r w:rsidRPr="00A37C32">
              <w:rPr>
                <w:rFonts w:ascii="Quicksand Book" w:hAnsi="Quicksand Book"/>
              </w:rPr>
              <w:t xml:space="preserve"> out and </w:t>
            </w:r>
            <w:proofErr w:type="spellStart"/>
            <w:r w:rsidRPr="00A37C32">
              <w:rPr>
                <w:rFonts w:ascii="Quicksand Book" w:hAnsi="Quicksand Book"/>
              </w:rPr>
              <w:t>signed</w:t>
            </w:r>
            <w:proofErr w:type="spellEnd"/>
            <w:r w:rsidRPr="00A37C32">
              <w:rPr>
                <w:rFonts w:ascii="Quicksand Book" w:hAnsi="Quicksand Book"/>
              </w:rPr>
              <w:t xml:space="preserve"> in </w:t>
            </w:r>
            <w:proofErr w:type="spellStart"/>
            <w:r w:rsidRPr="00A37C32">
              <w:rPr>
                <w:rFonts w:ascii="Quicksand Book" w:hAnsi="Quicksand Book"/>
              </w:rPr>
              <w:t>two</w:t>
            </w:r>
            <w:proofErr w:type="spellEnd"/>
            <w:r w:rsidRPr="00A37C32">
              <w:rPr>
                <w:rFonts w:ascii="Quicksand Book" w:hAnsi="Quicksand Book"/>
              </w:rPr>
              <w:t xml:space="preserve"> copies) </w:t>
            </w:r>
          </w:p>
          <w:p w:rsidR="00C366BE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  <w:b/>
                <w:bCs/>
              </w:rPr>
              <w:t xml:space="preserve">Financial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appendix</w:t>
            </w:r>
            <w:proofErr w:type="spellEnd"/>
            <w:r w:rsidRPr="00A37C32">
              <w:rPr>
                <w:rFonts w:ascii="Quicksand Book" w:hAnsi="Quicksand Book"/>
              </w:rPr>
              <w:t xml:space="preserve"> “Annexe financière”</w:t>
            </w:r>
          </w:p>
          <w:p w:rsidR="00C366BE" w:rsidRPr="002C41A0" w:rsidRDefault="00C366BE" w:rsidP="008C641C">
            <w:pPr>
              <w:rPr>
                <w:rFonts w:ascii="Quicksand Book" w:hAnsi="Quicksand Book"/>
                <w:i/>
              </w:rPr>
            </w:pPr>
            <w:r w:rsidRPr="009B7BE1">
              <w:rPr>
                <w:rFonts w:ascii="Quicksand Book" w:hAnsi="Quicksand Book"/>
                <w:i/>
                <w:sz w:val="20"/>
              </w:rPr>
              <w:t xml:space="preserve">You </w:t>
            </w:r>
            <w:proofErr w:type="spellStart"/>
            <w:r w:rsidRPr="009B7BE1">
              <w:rPr>
                <w:rFonts w:ascii="Quicksand Book" w:hAnsi="Quicksand Book"/>
                <w:i/>
                <w:sz w:val="20"/>
              </w:rPr>
              <w:t>will</w:t>
            </w:r>
            <w:proofErr w:type="spellEnd"/>
            <w:r w:rsidRPr="009B7BE1">
              <w:rPr>
                <w:rFonts w:ascii="Quicksand Book" w:hAnsi="Quicksand Book"/>
                <w:i/>
                <w:sz w:val="20"/>
              </w:rPr>
              <w:t xml:space="preserve"> </w:t>
            </w:r>
            <w:proofErr w:type="spellStart"/>
            <w:r w:rsidRPr="009B7BE1">
              <w:rPr>
                <w:rFonts w:ascii="Quicksand Book" w:hAnsi="Quicksand Book"/>
                <w:i/>
                <w:sz w:val="20"/>
              </w:rPr>
              <w:t>receive</w:t>
            </w:r>
            <w:proofErr w:type="spellEnd"/>
            <w:r w:rsidRPr="009B7BE1">
              <w:rPr>
                <w:rFonts w:ascii="Quicksand Book" w:hAnsi="Quicksand Book"/>
                <w:i/>
                <w:sz w:val="20"/>
              </w:rPr>
              <w:t xml:space="preserve"> </w:t>
            </w:r>
            <w:proofErr w:type="spellStart"/>
            <w:r w:rsidRPr="009B7BE1">
              <w:rPr>
                <w:rFonts w:ascii="Quicksand Book" w:hAnsi="Quicksand Book"/>
                <w:i/>
                <w:sz w:val="20"/>
              </w:rPr>
              <w:t>it</w:t>
            </w:r>
            <w:proofErr w:type="spellEnd"/>
            <w:r w:rsidRPr="009B7BE1">
              <w:rPr>
                <w:rFonts w:ascii="Quicksand Book" w:hAnsi="Quicksand Book"/>
                <w:i/>
                <w:sz w:val="20"/>
              </w:rPr>
              <w:t xml:space="preserve"> in a </w:t>
            </w:r>
            <w:proofErr w:type="spellStart"/>
            <w:r w:rsidRPr="009B7BE1">
              <w:rPr>
                <w:rFonts w:ascii="Quicksand Book" w:hAnsi="Quicksand Book"/>
                <w:i/>
                <w:sz w:val="20"/>
              </w:rPr>
              <w:t>separate</w:t>
            </w:r>
            <w:proofErr w:type="spellEnd"/>
            <w:r w:rsidRPr="009B7BE1">
              <w:rPr>
                <w:rFonts w:ascii="Quicksand Book" w:hAnsi="Quicksand Book"/>
                <w:i/>
                <w:sz w:val="20"/>
              </w:rPr>
              <w:t xml:space="preserve"> email</w:t>
            </w:r>
          </w:p>
        </w:tc>
        <w:sdt>
          <w:sdtPr>
            <w:rPr>
              <w:rFonts w:ascii="Quicksand Book" w:hAnsi="Quicksand Book"/>
              <w:bCs/>
            </w:rPr>
            <w:id w:val="3222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379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</w:tcPr>
          <w:p w:rsidR="00C366BE" w:rsidRPr="00A37C32" w:rsidRDefault="00A2010D" w:rsidP="008C641C">
            <w:pPr>
              <w:rPr>
                <w:rFonts w:ascii="Quicksand Book" w:hAnsi="Quicksand Book"/>
              </w:rPr>
            </w:pPr>
            <w:hyperlink r:id="rId10" w:history="1">
              <w:proofErr w:type="spellStart"/>
              <w:r w:rsidR="00C366BE" w:rsidRPr="00B75A76">
                <w:rPr>
                  <w:rStyle w:val="Lienhypertexte"/>
                  <w:rFonts w:ascii="Quicksand Book" w:hAnsi="Quicksand Book"/>
                  <w:b/>
                </w:rPr>
                <w:t>Rules</w:t>
              </w:r>
              <w:proofErr w:type="spellEnd"/>
              <w:r w:rsidR="00C366BE" w:rsidRPr="00B75A76">
                <w:rPr>
                  <w:rStyle w:val="Lienhypertexte"/>
                  <w:rFonts w:ascii="Quicksand Book" w:hAnsi="Quicksand Book"/>
                  <w:b/>
                </w:rPr>
                <w:t xml:space="preserve"> of the </w:t>
              </w:r>
              <w:proofErr w:type="spellStart"/>
              <w:r w:rsidR="00C366BE" w:rsidRPr="00B75A76">
                <w:rPr>
                  <w:rStyle w:val="Lienhypertexte"/>
                  <w:rFonts w:ascii="Quicksand Book" w:hAnsi="Quicksand Book"/>
                  <w:b/>
                </w:rPr>
                <w:t>residence</w:t>
              </w:r>
            </w:hyperlink>
            <w:r w:rsidR="00C366BE" w:rsidRPr="00A37C32">
              <w:rPr>
                <w:rFonts w:ascii="Quicksand Book" w:hAnsi="Quicksand Book"/>
              </w:rPr>
              <w:t>“</w:t>
            </w:r>
            <w:r w:rsidR="00C366BE">
              <w:rPr>
                <w:rFonts w:ascii="Quicksand Book" w:hAnsi="Quicksand Book"/>
              </w:rPr>
              <w:t>règlement</w:t>
            </w:r>
            <w:proofErr w:type="spellEnd"/>
            <w:r w:rsidR="00C366BE">
              <w:rPr>
                <w:rFonts w:ascii="Quicksand Book" w:hAnsi="Quicksand Book"/>
              </w:rPr>
              <w:t xml:space="preserve"> intérieur</w:t>
            </w:r>
            <w:r w:rsidR="00C366BE" w:rsidRPr="00A37C32">
              <w:rPr>
                <w:rFonts w:ascii="Quicksand Book" w:hAnsi="Quicksand Book"/>
              </w:rPr>
              <w:t>“</w:t>
            </w:r>
          </w:p>
        </w:tc>
        <w:sdt>
          <w:sdtPr>
            <w:rPr>
              <w:rFonts w:ascii="Quicksand Book" w:hAnsi="Quicksand Book"/>
            </w:rPr>
            <w:id w:val="46015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13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A2010D" w:rsidP="008C641C">
            <w:pPr>
              <w:rPr>
                <w:rFonts w:ascii="Quicksand Book" w:hAnsi="Quicksand Book"/>
              </w:rPr>
            </w:pPr>
            <w:hyperlink r:id="rId11" w:history="1">
              <w:r w:rsidR="00C366BE" w:rsidRPr="00792324">
                <w:rPr>
                  <w:rStyle w:val="Lienhypertexte"/>
                  <w:rFonts w:ascii="Quicksand Book" w:hAnsi="Quicksand Book"/>
                  <w:b/>
                  <w:bCs/>
                </w:rPr>
                <w:t xml:space="preserve">Intervention </w:t>
              </w:r>
              <w:proofErr w:type="spellStart"/>
              <w:r w:rsidR="00C366BE" w:rsidRPr="00792324">
                <w:rPr>
                  <w:rStyle w:val="Lienhypertexte"/>
                  <w:rFonts w:ascii="Quicksand Book" w:hAnsi="Quicksand Book"/>
                  <w:b/>
                  <w:bCs/>
                </w:rPr>
                <w:t>authorisation</w:t>
              </w:r>
              <w:proofErr w:type="spellEnd"/>
            </w:hyperlink>
            <w:r w:rsidR="00C366BE" w:rsidRPr="00A37C32">
              <w:rPr>
                <w:rFonts w:ascii="Quicksand Book" w:hAnsi="Quicksand Book"/>
              </w:rPr>
              <w:t xml:space="preserve"> "</w:t>
            </w:r>
            <w:r w:rsidR="00C366BE" w:rsidRPr="00A37C32">
              <w:rPr>
                <w:rFonts w:ascii="Quicksand Book" w:hAnsi="Quicksand Book"/>
                <w:bCs/>
              </w:rPr>
              <w:t>Décharge d'intervention",</w:t>
            </w: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sdt>
          <w:sdtPr>
            <w:rPr>
              <w:rFonts w:ascii="Quicksand Book" w:hAnsi="Quicksand Book"/>
            </w:rPr>
            <w:id w:val="117653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18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  <w:b/>
                <w:bCs/>
              </w:rPr>
            </w:pPr>
            <w:r w:rsidRPr="00A37C32">
              <w:rPr>
                <w:rFonts w:ascii="Quicksand Book" w:hAnsi="Quicksand Book"/>
                <w:b/>
                <w:bCs/>
              </w:rPr>
              <w:t xml:space="preserve">A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certificate</w:t>
            </w:r>
            <w:proofErr w:type="spellEnd"/>
            <w:r w:rsidRPr="00A37C32">
              <w:rPr>
                <w:rFonts w:ascii="Quicksand Book" w:hAnsi="Quicksand Book"/>
                <w:b/>
                <w:bCs/>
              </w:rPr>
              <w:t xml:space="preserve"> of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enrol</w:t>
            </w:r>
            <w:r>
              <w:rPr>
                <w:rFonts w:ascii="Quicksand Book" w:hAnsi="Quicksand Book"/>
                <w:b/>
                <w:bCs/>
              </w:rPr>
              <w:t>l</w:t>
            </w:r>
            <w:r w:rsidRPr="00A37C32">
              <w:rPr>
                <w:rFonts w:ascii="Quicksand Book" w:hAnsi="Quicksand Book"/>
                <w:b/>
                <w:bCs/>
              </w:rPr>
              <w:t>ment</w:t>
            </w:r>
            <w:proofErr w:type="spellEnd"/>
          </w:p>
        </w:tc>
        <w:sdt>
          <w:sdtPr>
            <w:rPr>
              <w:rFonts w:ascii="Quicksand Book" w:hAnsi="Quicksand Book"/>
            </w:rPr>
            <w:id w:val="-184855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24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A2010D" w:rsidP="008C641C">
            <w:pPr>
              <w:rPr>
                <w:rFonts w:ascii="Quicksand Book" w:hAnsi="Quicksand Book"/>
              </w:rPr>
            </w:pPr>
            <w:hyperlink r:id="rId12" w:history="1">
              <w:proofErr w:type="spellStart"/>
              <w:r w:rsidR="00C366BE" w:rsidRPr="00EB2676">
                <w:rPr>
                  <w:rStyle w:val="Lienhypertexte"/>
                  <w:rFonts w:ascii="Quicksand Book" w:hAnsi="Quicksand Book"/>
                  <w:b/>
                  <w:bCs/>
                </w:rPr>
                <w:t>Visale</w:t>
              </w:r>
              <w:proofErr w:type="spellEnd"/>
              <w:r w:rsidR="00C366BE" w:rsidRPr="00EB2676">
                <w:rPr>
                  <w:rStyle w:val="Lienhypertexte"/>
                  <w:rFonts w:ascii="Quicksand Book" w:hAnsi="Quicksand Book"/>
                  <w:b/>
                  <w:bCs/>
                </w:rPr>
                <w:t xml:space="preserve"> </w:t>
              </w:r>
              <w:proofErr w:type="spellStart"/>
              <w:r w:rsidR="00C366BE" w:rsidRPr="00EB2676">
                <w:rPr>
                  <w:rStyle w:val="Lienhypertexte"/>
                  <w:rFonts w:ascii="Quicksand Book" w:hAnsi="Quicksand Book"/>
                  <w:b/>
                  <w:bCs/>
                </w:rPr>
                <w:t>certificate</w:t>
              </w:r>
              <w:proofErr w:type="spellEnd"/>
            </w:hyperlink>
            <w:r w:rsidR="00C366BE" w:rsidRPr="00A37C32">
              <w:rPr>
                <w:rFonts w:ascii="Quicksand Book" w:hAnsi="Quicksand Book"/>
              </w:rPr>
              <w:t xml:space="preserve"> </w:t>
            </w:r>
          </w:p>
        </w:tc>
        <w:sdt>
          <w:sdtPr>
            <w:rPr>
              <w:rFonts w:ascii="Quicksand Book" w:hAnsi="Quicksand Book"/>
            </w:rPr>
            <w:id w:val="20900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984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A2010D" w:rsidP="008C641C">
            <w:pPr>
              <w:rPr>
                <w:rFonts w:ascii="Quicksand Book" w:hAnsi="Quicksand Book"/>
              </w:rPr>
            </w:pPr>
            <w:hyperlink r:id="rId13" w:anchor="crous" w:history="1">
              <w:proofErr w:type="spellStart"/>
              <w:r w:rsidR="00C366BE" w:rsidRPr="00C85D17">
                <w:rPr>
                  <w:rStyle w:val="Lienhypertexte"/>
                  <w:rFonts w:ascii="Quicksand Book" w:hAnsi="Quicksand Book"/>
                  <w:b/>
                  <w:bCs/>
                </w:rPr>
                <w:t>Housing</w:t>
              </w:r>
              <w:proofErr w:type="spellEnd"/>
              <w:r w:rsidR="00C366BE" w:rsidRPr="00C85D17">
                <w:rPr>
                  <w:rStyle w:val="Lienhypertexte"/>
                  <w:rFonts w:ascii="Quicksand Book" w:hAnsi="Quicksand Book"/>
                  <w:b/>
                  <w:bCs/>
                </w:rPr>
                <w:t xml:space="preserve"> </w:t>
              </w:r>
              <w:proofErr w:type="spellStart"/>
              <w:r w:rsidR="00C366BE" w:rsidRPr="00C85D17">
                <w:rPr>
                  <w:rStyle w:val="Lienhypertexte"/>
                  <w:rFonts w:ascii="Quicksand Book" w:hAnsi="Quicksand Book"/>
                  <w:b/>
                  <w:bCs/>
                </w:rPr>
                <w:t>insurance</w:t>
              </w:r>
              <w:proofErr w:type="spellEnd"/>
            </w:hyperlink>
            <w:r w:rsidR="00C366BE" w:rsidRPr="00B95873">
              <w:rPr>
                <w:rFonts w:ascii="Quicksand Book" w:hAnsi="Quicksand Book"/>
                <w:color w:val="FF0000"/>
              </w:rPr>
              <w:t xml:space="preserve"> </w:t>
            </w:r>
            <w:r w:rsidR="00C366BE" w:rsidRPr="00A37C32">
              <w:rPr>
                <w:rFonts w:ascii="Quicksand Book" w:hAnsi="Quicksand Book"/>
              </w:rPr>
              <w:t>*</w:t>
            </w:r>
            <w:proofErr w:type="spellStart"/>
            <w:r w:rsidR="00C366BE" w:rsidRPr="00A37C32">
              <w:rPr>
                <w:rFonts w:ascii="Quicksand Book" w:hAnsi="Quicksand Book"/>
              </w:rPr>
              <w:t>please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make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sure </w:t>
            </w:r>
            <w:proofErr w:type="spellStart"/>
            <w:r w:rsidR="00C366BE" w:rsidRPr="00A37C32">
              <w:rPr>
                <w:rFonts w:ascii="Quicksand Book" w:hAnsi="Quicksand Book"/>
              </w:rPr>
              <w:t>that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the </w:t>
            </w:r>
            <w:proofErr w:type="spellStart"/>
            <w:r w:rsidR="00C366BE" w:rsidRPr="00A37C32">
              <w:rPr>
                <w:rFonts w:ascii="Quicksand Book" w:hAnsi="Quicksand Book"/>
              </w:rPr>
              <w:t>insurance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you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choose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also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includes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the civil </w:t>
            </w:r>
            <w:proofErr w:type="spellStart"/>
            <w:r w:rsidR="00C366BE" w:rsidRPr="00A37C32">
              <w:rPr>
                <w:rFonts w:ascii="Quicksand Book" w:hAnsi="Quicksand Book"/>
              </w:rPr>
              <w:t>liability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(“assurance responsabilité civile”), </w:t>
            </w:r>
            <w:proofErr w:type="spellStart"/>
            <w:r w:rsidR="00C366BE" w:rsidRPr="00A37C32">
              <w:rPr>
                <w:rFonts w:ascii="Quicksand Book" w:hAnsi="Quicksand Book"/>
              </w:rPr>
              <w:t>which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will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be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required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by </w:t>
            </w:r>
            <w:proofErr w:type="spellStart"/>
            <w:r w:rsidR="00C366BE" w:rsidRPr="00A37C32">
              <w:rPr>
                <w:rFonts w:ascii="Quicksand Book" w:hAnsi="Quicksand Book"/>
              </w:rPr>
              <w:t>your</w:t>
            </w:r>
            <w:proofErr w:type="spellEnd"/>
            <w:r w:rsidR="00C366BE"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="00C366BE" w:rsidRPr="00A37C32">
              <w:rPr>
                <w:rFonts w:ascii="Quicksand Book" w:hAnsi="Quicksand Book"/>
              </w:rPr>
              <w:t>universities</w:t>
            </w:r>
            <w:proofErr w:type="spellEnd"/>
            <w:r w:rsidR="00C366BE" w:rsidRPr="00A37C32">
              <w:rPr>
                <w:rFonts w:ascii="Quicksand Book" w:hAnsi="Quicksand Book"/>
              </w:rPr>
              <w:t>.</w:t>
            </w:r>
          </w:p>
        </w:tc>
        <w:sdt>
          <w:sdtPr>
            <w:rPr>
              <w:rFonts w:ascii="Quicksand Book" w:hAnsi="Quicksand Book"/>
            </w:rPr>
            <w:id w:val="-1862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03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  <w:b/>
                <w:bCs/>
              </w:rPr>
            </w:pPr>
            <w:r w:rsidRPr="00A37C32">
              <w:rPr>
                <w:rFonts w:ascii="Quicksand Book" w:hAnsi="Quicksand Book"/>
                <w:b/>
                <w:bCs/>
              </w:rPr>
              <w:t xml:space="preserve">3 ID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pictures</w:t>
            </w:r>
            <w:proofErr w:type="spellEnd"/>
          </w:p>
        </w:tc>
        <w:sdt>
          <w:sdtPr>
            <w:rPr>
              <w:rFonts w:ascii="Quicksand Book" w:hAnsi="Quicksand Book"/>
            </w:rPr>
            <w:id w:val="-42695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22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  <w:b/>
                <w:bCs/>
              </w:rPr>
            </w:pPr>
            <w:r w:rsidRPr="00A37C32">
              <w:rPr>
                <w:rFonts w:ascii="Quicksand Book" w:hAnsi="Quicksand Book"/>
                <w:b/>
                <w:bCs/>
              </w:rPr>
              <w:t xml:space="preserve">Bank </w:t>
            </w:r>
            <w:proofErr w:type="spellStart"/>
            <w:r w:rsidRPr="00A37C32">
              <w:rPr>
                <w:rFonts w:ascii="Quicksand Book" w:hAnsi="Quicksand Book"/>
                <w:b/>
                <w:bCs/>
              </w:rPr>
              <w:t>details</w:t>
            </w:r>
            <w:proofErr w:type="spellEnd"/>
          </w:p>
        </w:tc>
        <w:sdt>
          <w:sdtPr>
            <w:rPr>
              <w:rFonts w:ascii="Quicksand Book" w:hAnsi="Quicksand Book"/>
            </w:rPr>
            <w:id w:val="-121049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432"/>
        </w:trPr>
        <w:tc>
          <w:tcPr>
            <w:tcW w:w="4536" w:type="dxa"/>
            <w:vMerge w:val="restart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proofErr w:type="spellStart"/>
            <w:r>
              <w:rPr>
                <w:rFonts w:ascii="Quicksand Book" w:hAnsi="Quicksand Book"/>
              </w:rPr>
              <w:lastRenderedPageBreak/>
              <w:t>P</w:t>
            </w:r>
            <w:r w:rsidRPr="002E55DF">
              <w:rPr>
                <w:rFonts w:ascii="Quicksand Book" w:hAnsi="Quicksand Book"/>
              </w:rPr>
              <w:t>repare</w:t>
            </w:r>
            <w:proofErr w:type="spellEnd"/>
            <w:r w:rsidRPr="002E55DF">
              <w:rPr>
                <w:rFonts w:ascii="Quicksand Book" w:hAnsi="Quicksand Book"/>
              </w:rPr>
              <w:t xml:space="preserve"> a </w:t>
            </w:r>
            <w:proofErr w:type="spellStart"/>
            <w:r w:rsidRPr="002E55DF">
              <w:rPr>
                <w:rFonts w:ascii="Quicksand Book" w:hAnsi="Quicksand Book"/>
              </w:rPr>
              <w:t>payment</w:t>
            </w:r>
            <w:proofErr w:type="spellEnd"/>
            <w:r w:rsidRPr="002E55DF">
              <w:rPr>
                <w:rFonts w:ascii="Quicksand Book" w:hAnsi="Quicksand Book"/>
              </w:rPr>
              <w:t xml:space="preserve"> </w:t>
            </w:r>
            <w:proofErr w:type="spellStart"/>
            <w:r w:rsidRPr="002E55DF">
              <w:rPr>
                <w:rFonts w:ascii="Quicksand Book" w:hAnsi="Quicksand Book"/>
              </w:rPr>
              <w:t>method</w:t>
            </w:r>
            <w:proofErr w:type="spellEnd"/>
            <w:r w:rsidRPr="002E55DF">
              <w:rPr>
                <w:rFonts w:ascii="Quicksand Book" w:hAnsi="Quicksand Book"/>
              </w:rPr>
              <w:t xml:space="preserve"> (cash, </w:t>
            </w:r>
            <w:proofErr w:type="spellStart"/>
            <w:r w:rsidRPr="002E55DF">
              <w:rPr>
                <w:rFonts w:ascii="Quicksand Book" w:hAnsi="Quicksand Book"/>
              </w:rPr>
              <w:t>card</w:t>
            </w:r>
            <w:proofErr w:type="spellEnd"/>
            <w:r w:rsidRPr="002E55DF">
              <w:rPr>
                <w:rFonts w:ascii="Quicksand Book" w:hAnsi="Quicksand Book"/>
              </w:rPr>
              <w:t>, check)</w:t>
            </w:r>
            <w:r>
              <w:rPr>
                <w:rFonts w:ascii="Quicksand Book" w:hAnsi="Quicksand Book"/>
              </w:rPr>
              <w:t xml:space="preserve"> </w:t>
            </w:r>
            <w:r w:rsidRPr="002E55DF">
              <w:rPr>
                <w:rFonts w:ascii="Quicksand Book" w:hAnsi="Quicksand Book"/>
              </w:rPr>
              <w:t xml:space="preserve">to </w:t>
            </w:r>
            <w:proofErr w:type="spellStart"/>
            <w:r w:rsidRPr="002E55DF">
              <w:rPr>
                <w:rFonts w:ascii="Quicksand Book" w:hAnsi="Quicksand Book"/>
              </w:rPr>
              <w:t>pay</w:t>
            </w:r>
            <w:proofErr w:type="spellEnd"/>
            <w:r w:rsidRPr="002E55DF">
              <w:rPr>
                <w:rFonts w:ascii="Quicksand Book" w:hAnsi="Quicksand Book"/>
              </w:rPr>
              <w:t xml:space="preserve"> the </w:t>
            </w:r>
            <w:proofErr w:type="spellStart"/>
            <w:r w:rsidRPr="002E55DF">
              <w:rPr>
                <w:rFonts w:ascii="Quicksand Book" w:hAnsi="Quicksand Book"/>
              </w:rPr>
              <w:t>arrival</w:t>
            </w:r>
            <w:proofErr w:type="spellEnd"/>
            <w:r w:rsidRPr="002E55DF">
              <w:rPr>
                <w:rFonts w:ascii="Quicksand Book" w:hAnsi="Quicksand Book"/>
              </w:rPr>
              <w:t xml:space="preserve"> </w:t>
            </w:r>
            <w:proofErr w:type="spellStart"/>
            <w:r w:rsidRPr="002E55DF">
              <w:rPr>
                <w:rFonts w:ascii="Quicksand Book" w:hAnsi="Quicksand Book"/>
              </w:rPr>
              <w:t>fees</w:t>
            </w:r>
            <w:proofErr w:type="spellEnd"/>
            <w:r w:rsidRPr="002E55DF">
              <w:rPr>
                <w:rFonts w:ascii="Quicksand Book" w:hAnsi="Quicksand Book"/>
              </w:rPr>
              <w:t xml:space="preserve"> at the CROUS</w:t>
            </w:r>
          </w:p>
        </w:tc>
        <w:tc>
          <w:tcPr>
            <w:tcW w:w="3964" w:type="dxa"/>
            <w:shd w:val="clear" w:color="auto" w:fill="FBE4D5" w:themeFill="accent2" w:themeFillTint="33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lastRenderedPageBreak/>
              <w:t xml:space="preserve">10 </w:t>
            </w:r>
            <w:r w:rsidRPr="00A37C32">
              <w:rPr>
                <w:rFonts w:ascii="Times New Roman" w:hAnsi="Times New Roman" w:cs="Times New Roman"/>
              </w:rPr>
              <w:t>€</w:t>
            </w:r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processing</w:t>
            </w:r>
            <w:proofErr w:type="spellEnd"/>
            <w:r w:rsidRPr="00A37C32">
              <w:rPr>
                <w:rFonts w:ascii="Quicksand Book" w:hAnsi="Quicksand Book"/>
              </w:rPr>
              <w:t xml:space="preserve"> file</w:t>
            </w:r>
          </w:p>
        </w:tc>
        <w:sdt>
          <w:sdtPr>
            <w:rPr>
              <w:rFonts w:ascii="Quicksand Book" w:hAnsi="Quicksand Book"/>
            </w:rPr>
            <w:id w:val="-69854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552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>200</w:t>
            </w:r>
            <w:r w:rsidRPr="00A37C32">
              <w:rPr>
                <w:rFonts w:ascii="Times New Roman" w:hAnsi="Times New Roman" w:cs="Times New Roman"/>
              </w:rPr>
              <w:t>€</w:t>
            </w:r>
            <w:r w:rsidRPr="00A37C32">
              <w:rPr>
                <w:rFonts w:ascii="Quicksand Book" w:hAnsi="Quicksand Book"/>
              </w:rPr>
              <w:t xml:space="preserve"> or 300</w:t>
            </w:r>
            <w:r w:rsidRPr="00A37C32">
              <w:rPr>
                <w:rFonts w:ascii="Times New Roman" w:hAnsi="Times New Roman" w:cs="Times New Roman"/>
              </w:rPr>
              <w:t>€</w:t>
            </w:r>
            <w:r w:rsidRPr="00A37C32">
              <w:rPr>
                <w:rFonts w:ascii="Quicksand Book" w:hAnsi="Quicksand Book"/>
              </w:rPr>
              <w:t xml:space="preserve"> entrance </w:t>
            </w:r>
            <w:proofErr w:type="spellStart"/>
            <w:r w:rsidRPr="00A37C32">
              <w:rPr>
                <w:rFonts w:ascii="Quicksand Book" w:hAnsi="Quicksand Book"/>
              </w:rPr>
              <w:t>fee</w:t>
            </w:r>
            <w:proofErr w:type="spellEnd"/>
            <w:r w:rsidRPr="00A37C32">
              <w:rPr>
                <w:rFonts w:ascii="Quicksand Book" w:hAnsi="Quicksand Book"/>
              </w:rPr>
              <w:t xml:space="preserve"> (not </w:t>
            </w:r>
            <w:proofErr w:type="spellStart"/>
            <w:r w:rsidRPr="00A37C32">
              <w:rPr>
                <w:rFonts w:ascii="Quicksand Book" w:hAnsi="Quicksand Book"/>
              </w:rPr>
              <w:t>refundable</w:t>
            </w:r>
            <w:proofErr w:type="spellEnd"/>
            <w:r w:rsidRPr="00A37C32">
              <w:rPr>
                <w:rFonts w:ascii="Quicksand Book" w:hAnsi="Quicksand Book"/>
              </w:rPr>
              <w:t xml:space="preserve">) </w:t>
            </w:r>
            <w:proofErr w:type="spellStart"/>
            <w:r w:rsidRPr="00A37C32">
              <w:rPr>
                <w:rFonts w:ascii="Quicksand Book" w:hAnsi="Quicksand Book"/>
              </w:rPr>
              <w:t>according</w:t>
            </w:r>
            <w:proofErr w:type="spellEnd"/>
            <w:r w:rsidRPr="00A37C32">
              <w:rPr>
                <w:rFonts w:ascii="Quicksand Book" w:hAnsi="Quicksand Book"/>
              </w:rPr>
              <w:t xml:space="preserve"> to the type of room</w:t>
            </w:r>
          </w:p>
        </w:tc>
        <w:sdt>
          <w:sdtPr>
            <w:rPr>
              <w:rFonts w:ascii="Quicksand Book" w:hAnsi="Quicksand Book"/>
            </w:rPr>
            <w:id w:val="-58407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8C641C">
        <w:trPr>
          <w:trHeight w:val="552"/>
        </w:trPr>
        <w:tc>
          <w:tcPr>
            <w:tcW w:w="4536" w:type="dxa"/>
            <w:vMerge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</w:p>
        </w:tc>
        <w:tc>
          <w:tcPr>
            <w:tcW w:w="3964" w:type="dxa"/>
            <w:shd w:val="clear" w:color="auto" w:fill="FBE4D5" w:themeFill="accent2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>230</w:t>
            </w:r>
            <w:r w:rsidRPr="00A37C32">
              <w:rPr>
                <w:rFonts w:ascii="Times New Roman" w:hAnsi="Times New Roman" w:cs="Times New Roman"/>
              </w:rPr>
              <w:t>€</w:t>
            </w:r>
            <w:r w:rsidRPr="00A37C32">
              <w:rPr>
                <w:rFonts w:ascii="Quicksand Book" w:hAnsi="Quicksand Book"/>
              </w:rPr>
              <w:t xml:space="preserve"> or 250</w:t>
            </w:r>
            <w:r w:rsidRPr="00A37C32">
              <w:rPr>
                <w:rFonts w:ascii="Times New Roman" w:hAnsi="Times New Roman" w:cs="Times New Roman"/>
              </w:rPr>
              <w:t>€</w:t>
            </w:r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deposit</w:t>
            </w:r>
            <w:proofErr w:type="spellEnd"/>
            <w:r w:rsidRPr="00A37C32">
              <w:rPr>
                <w:rFonts w:ascii="Quicksand Book" w:hAnsi="Quicksand Book"/>
              </w:rPr>
              <w:t xml:space="preserve"> (</w:t>
            </w:r>
            <w:proofErr w:type="spellStart"/>
            <w:r w:rsidRPr="00A37C32">
              <w:rPr>
                <w:rFonts w:ascii="Quicksand Book" w:hAnsi="Quicksand Book"/>
              </w:rPr>
              <w:t>refund</w:t>
            </w:r>
            <w:proofErr w:type="spellEnd"/>
            <w:r w:rsidRPr="00A37C32">
              <w:rPr>
                <w:rFonts w:ascii="Quicksand Book" w:hAnsi="Quicksand Book"/>
              </w:rPr>
              <w:t xml:space="preserve"> at the end of </w:t>
            </w:r>
            <w:proofErr w:type="spellStart"/>
            <w:r w:rsidRPr="00A37C32">
              <w:rPr>
                <w:rFonts w:ascii="Quicksand Book" w:hAnsi="Quicksand Book"/>
              </w:rPr>
              <w:t>your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stay</w:t>
            </w:r>
            <w:proofErr w:type="spellEnd"/>
            <w:r w:rsidRPr="00A37C32">
              <w:rPr>
                <w:rFonts w:ascii="Quicksand Book" w:hAnsi="Quicksand Book"/>
              </w:rPr>
              <w:t xml:space="preserve"> if </w:t>
            </w:r>
            <w:proofErr w:type="spellStart"/>
            <w:r w:rsidRPr="00A37C32">
              <w:rPr>
                <w:rFonts w:ascii="Quicksand Book" w:hAnsi="Quicksand Book"/>
              </w:rPr>
              <w:t>nothing</w:t>
            </w:r>
            <w:proofErr w:type="spellEnd"/>
            <w:r w:rsidRPr="00A37C32">
              <w:rPr>
                <w:rFonts w:ascii="Quicksand Book" w:hAnsi="Quicksand Book"/>
              </w:rPr>
              <w:t xml:space="preserve"> has been </w:t>
            </w:r>
            <w:proofErr w:type="spellStart"/>
            <w:r w:rsidRPr="00A37C32">
              <w:rPr>
                <w:rFonts w:ascii="Quicksand Book" w:hAnsi="Quicksand Book"/>
              </w:rPr>
              <w:t>damaged</w:t>
            </w:r>
            <w:proofErr w:type="spellEnd"/>
            <w:r w:rsidRPr="00A37C32">
              <w:rPr>
                <w:rFonts w:ascii="Quicksand Book" w:hAnsi="Quicksand Book"/>
              </w:rPr>
              <w:t xml:space="preserve">) </w:t>
            </w:r>
          </w:p>
        </w:tc>
        <w:sdt>
          <w:sdtPr>
            <w:rPr>
              <w:rFonts w:ascii="Quicksand Book" w:hAnsi="Quicksand Book"/>
            </w:rPr>
            <w:id w:val="116151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BE4D5" w:themeFill="accent2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366BE" w:rsidRPr="00A37C32" w:rsidRDefault="00C366BE" w:rsidP="00C366BE">
      <w:pPr>
        <w:rPr>
          <w:rFonts w:ascii="Quicksand Book" w:hAnsi="Quicksand Book"/>
        </w:rPr>
      </w:pPr>
    </w:p>
    <w:p w:rsidR="00C366BE" w:rsidRPr="00A37C32" w:rsidRDefault="00C366BE" w:rsidP="00C366BE">
      <w:pPr>
        <w:rPr>
          <w:rFonts w:ascii="Quicksand Book" w:hAnsi="Quicksand Book"/>
        </w:rPr>
      </w:pPr>
    </w:p>
    <w:p w:rsidR="00C366BE" w:rsidRPr="00A37C32" w:rsidRDefault="00C366BE" w:rsidP="00C366BE">
      <w:pPr>
        <w:rPr>
          <w:rFonts w:ascii="Quicksand Book" w:hAnsi="Quicksand Book"/>
        </w:rPr>
      </w:pPr>
      <w:r w:rsidRPr="00A37C32">
        <w:rPr>
          <w:rFonts w:ascii="Quicksand Book" w:hAnsi="Quicksand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40200" wp14:editId="50ED82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3306" cy="2743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306" cy="2743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66BE" w:rsidRPr="00A37C32" w:rsidRDefault="00C366BE" w:rsidP="00C366BE">
                            <w:pPr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</w:pPr>
                            <w:r w:rsidRPr="00A37C32">
                              <w:rPr>
                                <w:rFonts w:ascii="Quicksand Bold" w:hAnsi="Quicksand Bold"/>
                                <w:b/>
                                <w:u w:val="single"/>
                              </w:rPr>
                              <w:t>ONCE IN FRANCE</w:t>
                            </w:r>
                          </w:p>
                          <w:p w:rsidR="00C366BE" w:rsidRDefault="00C366BE" w:rsidP="00C366BE">
                            <w:pPr>
                              <w:shd w:val="clear" w:color="auto" w:fill="BDD6EE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40200" id="Zone de texte 1" o:spid="_x0000_s1028" type="#_x0000_t202" style="position:absolute;margin-left:0;margin-top:-.05pt;width:453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" fillcolor="#e2f0d9" stroked="f" strokeweight=".5pt">
                <v:textbox>
                  <w:txbxContent>
                    <w:p w:rsidR="00C366BE" w:rsidRPr="00A37C32" w:rsidRDefault="00C366BE" w:rsidP="00C366BE">
                      <w:pPr>
                        <w:rPr>
                          <w:rFonts w:ascii="Quicksand Bold" w:hAnsi="Quicksand Bold"/>
                          <w:b/>
                          <w:u w:val="single"/>
                        </w:rPr>
                      </w:pPr>
                      <w:r w:rsidRPr="00A37C32">
                        <w:rPr>
                          <w:rFonts w:ascii="Quicksand Bold" w:hAnsi="Quicksand Bold"/>
                          <w:b/>
                          <w:u w:val="single"/>
                        </w:rPr>
                        <w:t>ONCE IN FRANCE</w:t>
                      </w:r>
                    </w:p>
                    <w:p w:rsidR="00C366BE" w:rsidRDefault="00C366BE" w:rsidP="00C366BE">
                      <w:pPr>
                        <w:shd w:val="clear" w:color="auto" w:fill="BDD6EE" w:themeFill="accent1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4314"/>
        <w:gridCol w:w="436"/>
      </w:tblGrid>
      <w:tr w:rsidR="00C366BE" w:rsidRPr="00A37C32" w:rsidTr="007F48E2">
        <w:trPr>
          <w:trHeight w:val="288"/>
        </w:trPr>
        <w:tc>
          <w:tcPr>
            <w:tcW w:w="4314" w:type="dxa"/>
            <w:shd w:val="clear" w:color="auto" w:fill="E2EFD9" w:themeFill="accent6" w:themeFillTint="33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get</w:t>
            </w:r>
            <w:proofErr w:type="spellEnd"/>
            <w:r w:rsidRPr="00A37C32">
              <w:rPr>
                <w:rFonts w:ascii="Quicksand Book" w:hAnsi="Quicksand Book"/>
              </w:rPr>
              <w:t xml:space="preserve"> a phone plan </w:t>
            </w:r>
          </w:p>
        </w:tc>
        <w:tc>
          <w:tcPr>
            <w:tcW w:w="4314" w:type="dxa"/>
            <w:shd w:val="clear" w:color="auto" w:fill="E2EFD9" w:themeFill="accent6" w:themeFillTint="33"/>
            <w:noWrap/>
            <w:hideMark/>
          </w:tcPr>
          <w:p w:rsidR="00C366BE" w:rsidRPr="00A37C32" w:rsidRDefault="00A2010D" w:rsidP="008C641C">
            <w:pPr>
              <w:rPr>
                <w:rFonts w:ascii="Quicksand Book" w:hAnsi="Quicksand Book"/>
              </w:rPr>
            </w:pPr>
            <w:hyperlink r:id="rId14" w:anchor="tips" w:history="1">
              <w:r w:rsidR="00C366BE" w:rsidRPr="00C85D17">
                <w:rPr>
                  <w:rStyle w:val="Lienhypertexte"/>
                  <w:rFonts w:ascii="Quicksand Book" w:hAnsi="Quicksand Book"/>
                </w:rPr>
                <w:t>More info</w:t>
              </w:r>
            </w:hyperlink>
          </w:p>
        </w:tc>
        <w:sdt>
          <w:sdtPr>
            <w:rPr>
              <w:rFonts w:ascii="Quicksand Book" w:hAnsi="Quicksand Book"/>
            </w:rPr>
            <w:id w:val="-78472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7F48E2">
        <w:trPr>
          <w:trHeight w:val="864"/>
        </w:trPr>
        <w:tc>
          <w:tcPr>
            <w:tcW w:w="4314" w:type="dxa"/>
            <w:shd w:val="clear" w:color="auto" w:fill="E2EFD9" w:themeFill="accent6" w:themeFillTint="33"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take</w:t>
            </w:r>
            <w:proofErr w:type="spellEnd"/>
            <w:r w:rsidRPr="00A37C32">
              <w:rPr>
                <w:rFonts w:ascii="Quicksand Book" w:hAnsi="Quicksand Book"/>
              </w:rPr>
              <w:t xml:space="preserve"> a home </w:t>
            </w:r>
            <w:proofErr w:type="spellStart"/>
            <w:r w:rsidRPr="00A37C32">
              <w:rPr>
                <w:rFonts w:ascii="Quicksand Book" w:hAnsi="Quicksand Book"/>
              </w:rPr>
              <w:t>insurance</w:t>
            </w:r>
            <w:proofErr w:type="spellEnd"/>
            <w:r w:rsidRPr="00A37C32">
              <w:rPr>
                <w:rFonts w:ascii="Quicksand Book" w:hAnsi="Quicksand Book"/>
              </w:rPr>
              <w:t xml:space="preserve"> (if </w:t>
            </w:r>
            <w:proofErr w:type="spellStart"/>
            <w:r w:rsidRPr="00A37C32">
              <w:rPr>
                <w:rFonts w:ascii="Quicksand Book" w:hAnsi="Quicksand Book"/>
              </w:rPr>
              <w:t>you</w:t>
            </w:r>
            <w:proofErr w:type="spellEnd"/>
            <w:r w:rsidRPr="00A37C32">
              <w:rPr>
                <w:rFonts w:ascii="Quicksand Book" w:hAnsi="Quicksand Book"/>
              </w:rPr>
              <w:t xml:space="preserve"> chose a CROUS accommodation </w:t>
            </w:r>
            <w:proofErr w:type="spellStart"/>
            <w:r w:rsidRPr="00A37C32">
              <w:rPr>
                <w:rFonts w:ascii="Quicksand Book" w:hAnsi="Quicksand Book"/>
              </w:rPr>
              <w:t>you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will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need</w:t>
            </w:r>
            <w:proofErr w:type="spellEnd"/>
            <w:r w:rsidRPr="00A37C32">
              <w:rPr>
                <w:rFonts w:ascii="Quicksand Book" w:hAnsi="Quicksand Book"/>
              </w:rPr>
              <w:t xml:space="preserve"> to </w:t>
            </w:r>
            <w:proofErr w:type="spellStart"/>
            <w:r w:rsidRPr="00A37C32">
              <w:rPr>
                <w:rFonts w:ascii="Quicksand Book" w:hAnsi="Quicksand Book"/>
              </w:rPr>
              <w:t>be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insured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before</w:t>
            </w:r>
            <w:proofErr w:type="spellEnd"/>
            <w:r w:rsidRPr="00A37C32">
              <w:rPr>
                <w:rFonts w:ascii="Quicksand Book" w:hAnsi="Quicksand Book"/>
              </w:rPr>
              <w:t xml:space="preserve"> </w:t>
            </w:r>
            <w:proofErr w:type="spellStart"/>
            <w:r w:rsidRPr="00A37C32">
              <w:rPr>
                <w:rFonts w:ascii="Quicksand Book" w:hAnsi="Quicksand Book"/>
              </w:rPr>
              <w:t>your</w:t>
            </w:r>
            <w:proofErr w:type="spellEnd"/>
            <w:r w:rsidRPr="00A37C32">
              <w:rPr>
                <w:rFonts w:ascii="Quicksand Book" w:hAnsi="Quicksand Book"/>
              </w:rPr>
              <w:t xml:space="preserve"> check-in)</w:t>
            </w:r>
          </w:p>
        </w:tc>
        <w:tc>
          <w:tcPr>
            <w:tcW w:w="4314" w:type="dxa"/>
            <w:shd w:val="clear" w:color="auto" w:fill="E2EFD9" w:themeFill="accent6" w:themeFillTint="33"/>
            <w:noWrap/>
            <w:hideMark/>
          </w:tcPr>
          <w:p w:rsidR="00C366BE" w:rsidRPr="00B95873" w:rsidRDefault="00A2010D" w:rsidP="008C641C">
            <w:pPr>
              <w:rPr>
                <w:rFonts w:ascii="Quicksand Book" w:hAnsi="Quicksand Book"/>
                <w:color w:val="FF0000"/>
              </w:rPr>
            </w:pPr>
            <w:hyperlink r:id="rId15" w:anchor="crous" w:history="1">
              <w:r w:rsidR="00C366BE" w:rsidRPr="00F4497A">
                <w:rPr>
                  <w:rStyle w:val="Lienhypertexte"/>
                  <w:rFonts w:ascii="Quicksand Book" w:hAnsi="Quicksand Book"/>
                </w:rPr>
                <w:t xml:space="preserve">Check the </w:t>
              </w:r>
              <w:proofErr w:type="spellStart"/>
              <w:r w:rsidR="00C366BE" w:rsidRPr="00F4497A">
                <w:rPr>
                  <w:rStyle w:val="Lienhypertexte"/>
                  <w:rFonts w:ascii="Quicksand Book" w:hAnsi="Quicksand Book"/>
                </w:rPr>
                <w:t>ones</w:t>
              </w:r>
              <w:proofErr w:type="spellEnd"/>
              <w:r w:rsidR="00C366BE" w:rsidRPr="00F4497A">
                <w:rPr>
                  <w:rStyle w:val="Lienhypertexte"/>
                  <w:rFonts w:ascii="Quicksand Book" w:hAnsi="Quicksand Book"/>
                </w:rPr>
                <w:t xml:space="preserve"> </w:t>
              </w:r>
              <w:proofErr w:type="spellStart"/>
              <w:r w:rsidR="00C366BE" w:rsidRPr="00F4497A">
                <w:rPr>
                  <w:rStyle w:val="Lienhypertexte"/>
                  <w:rFonts w:ascii="Quicksand Book" w:hAnsi="Quicksand Book"/>
                </w:rPr>
                <w:t>recommended</w:t>
              </w:r>
              <w:proofErr w:type="spellEnd"/>
              <w:r w:rsidR="00C366BE" w:rsidRPr="00F4497A">
                <w:rPr>
                  <w:rStyle w:val="Lienhypertexte"/>
                  <w:rFonts w:ascii="Quicksand Book" w:hAnsi="Quicksand Book"/>
                </w:rPr>
                <w:t xml:space="preserve"> by IPL</w:t>
              </w:r>
            </w:hyperlink>
            <w:r w:rsidR="00C366BE">
              <w:rPr>
                <w:rFonts w:ascii="Quicksand Book" w:hAnsi="Quicksand Book"/>
                <w:color w:val="FF0000"/>
              </w:rPr>
              <w:t xml:space="preserve"> </w:t>
            </w:r>
            <w:r w:rsidR="00C366BE" w:rsidRPr="00F4497A">
              <w:rPr>
                <w:rFonts w:ascii="Quicksand Book" w:hAnsi="Quicksand Book"/>
              </w:rPr>
              <w:t xml:space="preserve">(SMERRA or </w:t>
            </w:r>
            <w:proofErr w:type="spellStart"/>
            <w:r w:rsidR="00C366BE" w:rsidRPr="00F4497A">
              <w:rPr>
                <w:rFonts w:ascii="Quicksand Book" w:hAnsi="Quicksand Book"/>
              </w:rPr>
              <w:t>Lemonade</w:t>
            </w:r>
            <w:proofErr w:type="spellEnd"/>
            <w:r w:rsidR="00C366BE" w:rsidRPr="00F4497A">
              <w:rPr>
                <w:rFonts w:ascii="Quicksand Book" w:hAnsi="Quicksand Book"/>
              </w:rPr>
              <w:t>)</w:t>
            </w:r>
          </w:p>
        </w:tc>
        <w:sdt>
          <w:sdtPr>
            <w:rPr>
              <w:rFonts w:ascii="Quicksand Book" w:hAnsi="Quicksand Book"/>
            </w:rPr>
            <w:id w:val="113290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6BE" w:rsidRPr="00A37C32" w:rsidTr="007F48E2">
        <w:trPr>
          <w:trHeight w:val="288"/>
        </w:trPr>
        <w:tc>
          <w:tcPr>
            <w:tcW w:w="4314" w:type="dxa"/>
            <w:shd w:val="clear" w:color="auto" w:fill="E2EFD9" w:themeFill="accent6" w:themeFillTint="33"/>
            <w:noWrap/>
            <w:hideMark/>
          </w:tcPr>
          <w:p w:rsidR="00C366BE" w:rsidRPr="00A37C32" w:rsidRDefault="00C366BE" w:rsidP="008C641C">
            <w:pPr>
              <w:rPr>
                <w:rFonts w:ascii="Quicksand Book" w:hAnsi="Quicksand Book"/>
              </w:rPr>
            </w:pPr>
            <w:r w:rsidRPr="00A37C32">
              <w:rPr>
                <w:rFonts w:ascii="Quicksand Book" w:hAnsi="Quicksand Book"/>
              </w:rPr>
              <w:t xml:space="preserve">I </w:t>
            </w:r>
            <w:proofErr w:type="spellStart"/>
            <w:r w:rsidRPr="00A37C32">
              <w:rPr>
                <w:rFonts w:ascii="Quicksand Book" w:hAnsi="Quicksand Book"/>
              </w:rPr>
              <w:t>register</w:t>
            </w:r>
            <w:proofErr w:type="spellEnd"/>
            <w:r w:rsidRPr="00A37C32">
              <w:rPr>
                <w:rFonts w:ascii="Quicksand Book" w:hAnsi="Quicksand Book"/>
              </w:rPr>
              <w:t xml:space="preserve"> to the CAF</w:t>
            </w:r>
            <w:r>
              <w:rPr>
                <w:rFonts w:ascii="Quicksand Book" w:hAnsi="Quicksand Book"/>
              </w:rPr>
              <w:t xml:space="preserve"> and </w:t>
            </w:r>
            <w:proofErr w:type="spellStart"/>
            <w:r>
              <w:rPr>
                <w:rFonts w:ascii="Quicksand Book" w:hAnsi="Quicksand Book"/>
              </w:rPr>
              <w:t>apply</w:t>
            </w:r>
            <w:proofErr w:type="spellEnd"/>
            <w:r>
              <w:rPr>
                <w:rFonts w:ascii="Quicksand Book" w:hAnsi="Quicksand Book"/>
              </w:rPr>
              <w:t xml:space="preserve"> for the APL (</w:t>
            </w:r>
            <w:proofErr w:type="spellStart"/>
            <w:r>
              <w:rPr>
                <w:rFonts w:ascii="Quicksand Book" w:hAnsi="Quicksand Book"/>
              </w:rPr>
              <w:t>housing</w:t>
            </w:r>
            <w:proofErr w:type="spellEnd"/>
            <w:r>
              <w:rPr>
                <w:rFonts w:ascii="Quicksand Book" w:hAnsi="Quicksand Book"/>
              </w:rPr>
              <w:t xml:space="preserve"> </w:t>
            </w:r>
            <w:proofErr w:type="spellStart"/>
            <w:r>
              <w:rPr>
                <w:rFonts w:ascii="Quicksand Book" w:hAnsi="Quicksand Book"/>
              </w:rPr>
              <w:t>aid</w:t>
            </w:r>
            <w:proofErr w:type="spellEnd"/>
            <w:r>
              <w:rPr>
                <w:rFonts w:ascii="Quicksand Book" w:hAnsi="Quicksand Book"/>
              </w:rPr>
              <w:t>)</w:t>
            </w:r>
          </w:p>
        </w:tc>
        <w:tc>
          <w:tcPr>
            <w:tcW w:w="4314" w:type="dxa"/>
            <w:shd w:val="clear" w:color="auto" w:fill="E2EFD9" w:themeFill="accent6" w:themeFillTint="33"/>
            <w:noWrap/>
            <w:hideMark/>
          </w:tcPr>
          <w:p w:rsidR="00C366BE" w:rsidRPr="00A37C32" w:rsidRDefault="00A2010D" w:rsidP="008C641C">
            <w:pPr>
              <w:rPr>
                <w:rFonts w:ascii="Quicksand Book" w:hAnsi="Quicksand Book"/>
              </w:rPr>
            </w:pPr>
            <w:hyperlink r:id="rId16" w:history="1">
              <w:r w:rsidR="00C366BE" w:rsidRPr="00B95873">
                <w:rPr>
                  <w:rStyle w:val="Lienhypertexte"/>
                  <w:rFonts w:ascii="Quicksand Book" w:hAnsi="Quicksand Book"/>
                </w:rPr>
                <w:t>More info</w:t>
              </w:r>
            </w:hyperlink>
            <w:r w:rsidR="00C366BE" w:rsidRPr="00A37C32">
              <w:rPr>
                <w:rFonts w:ascii="Quicksand Book" w:hAnsi="Quicksand Book"/>
              </w:rPr>
              <w:t xml:space="preserve"> </w:t>
            </w:r>
          </w:p>
        </w:tc>
        <w:sdt>
          <w:sdtPr>
            <w:rPr>
              <w:rFonts w:ascii="Quicksand Book" w:hAnsi="Quicksand Book"/>
            </w:rPr>
            <w:id w:val="-167640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E2EFD9" w:themeFill="accent6" w:themeFillTint="33"/>
              </w:tcPr>
              <w:p w:rsidR="00C366BE" w:rsidRPr="00A37C32" w:rsidRDefault="00C366BE" w:rsidP="008C641C">
                <w:pPr>
                  <w:rPr>
                    <w:rFonts w:ascii="Quicksand Book" w:hAnsi="Quicksand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366BE" w:rsidRDefault="00C366BE" w:rsidP="00C366BE">
      <w:pPr>
        <w:rPr>
          <w:rFonts w:ascii="Quicksand Book" w:hAnsi="Quicksand Book"/>
        </w:rPr>
      </w:pPr>
    </w:p>
    <w:p w:rsidR="00C366BE" w:rsidRDefault="00C366BE" w:rsidP="00C366BE">
      <w:pPr>
        <w:rPr>
          <w:rFonts w:ascii="Quicksand Book" w:hAnsi="Quicksand Book"/>
        </w:rPr>
      </w:pPr>
      <w:r>
        <w:rPr>
          <w:rFonts w:ascii="Quicksand Book" w:hAnsi="Quicksand Book"/>
        </w:rPr>
        <w:t xml:space="preserve">For more information go to </w:t>
      </w:r>
      <w:hyperlink r:id="rId17" w:history="1">
        <w:r w:rsidRPr="00A02FEB">
          <w:rPr>
            <w:rStyle w:val="Lienhypertexte"/>
            <w:rFonts w:ascii="Quicksand Book" w:hAnsi="Quicksand Book"/>
          </w:rPr>
          <w:t>https://www.ipl.fr/en/incoming-students/</w:t>
        </w:r>
      </w:hyperlink>
      <w:r>
        <w:rPr>
          <w:rFonts w:ascii="Quicksand Book" w:hAnsi="Quicksand Book"/>
        </w:rPr>
        <w:t xml:space="preserve"> </w:t>
      </w:r>
    </w:p>
    <w:p w:rsidR="00C366BE" w:rsidRPr="00A37C32" w:rsidRDefault="00C366BE" w:rsidP="00C366BE">
      <w:pPr>
        <w:rPr>
          <w:rFonts w:ascii="Quicksand Book" w:hAnsi="Quicksand Book"/>
        </w:rPr>
      </w:pPr>
      <w:r>
        <w:rPr>
          <w:rFonts w:ascii="Quicksand Book" w:hAnsi="Quicksand Book"/>
        </w:rPr>
        <w:t>Or contact Naïma ZARAI : naima.zarai@ipl.fr</w:t>
      </w:r>
    </w:p>
    <w:p w:rsidR="008E4A77" w:rsidRDefault="008E4A77"/>
    <w:sectPr w:rsidR="008E4A77" w:rsidSect="00AD486A">
      <w:headerReference w:type="default" r:id="rId1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0D" w:rsidRDefault="00A2010D">
      <w:pPr>
        <w:spacing w:after="0" w:line="240" w:lineRule="auto"/>
      </w:pPr>
      <w:r>
        <w:separator/>
      </w:r>
    </w:p>
  </w:endnote>
  <w:endnote w:type="continuationSeparator" w:id="0">
    <w:p w:rsidR="00A2010D" w:rsidRDefault="00A2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Quicksand Book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0D" w:rsidRDefault="00A2010D">
      <w:pPr>
        <w:spacing w:after="0" w:line="240" w:lineRule="auto"/>
      </w:pPr>
      <w:r>
        <w:separator/>
      </w:r>
    </w:p>
  </w:footnote>
  <w:footnote w:type="continuationSeparator" w:id="0">
    <w:p w:rsidR="00A2010D" w:rsidRDefault="00A2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C366B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93D30" wp14:editId="414D4E5A">
              <wp:simplePos x="0" y="0"/>
              <wp:positionH relativeFrom="column">
                <wp:posOffset>2872105</wp:posOffset>
              </wp:positionH>
              <wp:positionV relativeFrom="paragraph">
                <wp:posOffset>-99060</wp:posOffset>
              </wp:positionV>
              <wp:extent cx="2834640" cy="171450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4640" cy="171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05280" w:rsidRDefault="00C366BE" w:rsidP="00805280">
                          <w:pPr>
                            <w:jc w:val="right"/>
                          </w:pPr>
                          <w:r w:rsidRPr="00805280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A2C26F2" wp14:editId="3ADEF725">
                                <wp:extent cx="464820" cy="464820"/>
                                <wp:effectExtent l="0" t="0" r="0" b="0"/>
                                <wp:docPr id="5" name="Image 5" descr="C:\Users\naima.zarai\Downloads\avion-en-papi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naima.zarai\Downloads\avion-en-papi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4820" cy="464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93D3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226.15pt;margin-top:-7.8pt;width:223.2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" filled="f" stroked="f" strokeweight=".5pt">
              <v:textbox>
                <w:txbxContent>
                  <w:p w:rsidR="00805280" w:rsidRDefault="00C366BE" w:rsidP="00805280">
                    <w:pPr>
                      <w:jc w:val="right"/>
                    </w:pPr>
                    <w:r w:rsidRPr="00805280">
                      <w:rPr>
                        <w:noProof/>
                        <w:lang w:eastAsia="fr-FR"/>
                      </w:rPr>
                      <w:drawing>
                        <wp:inline distT="0" distB="0" distL="0" distR="0" wp14:anchorId="6A2C26F2" wp14:editId="3ADEF725">
                          <wp:extent cx="464820" cy="464820"/>
                          <wp:effectExtent l="0" t="0" r="0" b="0"/>
                          <wp:docPr id="5" name="Image 5" descr="C:\Users\naima.zarai\Downloads\avion-en-papi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naima.zarai\Downloads\avion-en-papi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4820" cy="464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BE"/>
    <w:rsid w:val="001C2773"/>
    <w:rsid w:val="007F48E2"/>
    <w:rsid w:val="008356B1"/>
    <w:rsid w:val="008E4A77"/>
    <w:rsid w:val="00A2010D"/>
    <w:rsid w:val="00B57CA9"/>
    <w:rsid w:val="00C06C88"/>
    <w:rsid w:val="00C3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5266"/>
  <w15:chartTrackingRefBased/>
  <w15:docId w15:val="{C2FA3EC9-4D25-4A31-A35B-90F91EC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6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6BE"/>
  </w:style>
  <w:style w:type="character" w:styleId="Lienhypertexte">
    <w:name w:val="Hyperlink"/>
    <w:basedOn w:val="Policepardfaut"/>
    <w:uiPriority w:val="99"/>
    <w:unhideWhenUsed/>
    <w:rsid w:val="00C36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us-lyon.fr/wp-content/uploads/sites/33/2021/07/Lien-pour-mes-rendez-vous.pdf" TargetMode="External"/><Relationship Id="rId13" Type="http://schemas.openxmlformats.org/officeDocument/2006/relationships/hyperlink" Target="https://www.ipl.fr/en/incoming-students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pl.fr/en/incoming-students/" TargetMode="External"/><Relationship Id="rId12" Type="http://schemas.openxmlformats.org/officeDocument/2006/relationships/hyperlink" Target="https://www.ipl.fr/wp-content/uploads/2022/12/STUDENTS-NEED-A-GUARANTOR-TO-RENT-YOUR-HOUSING-.pdf" TargetMode="External"/><Relationship Id="rId17" Type="http://schemas.openxmlformats.org/officeDocument/2006/relationships/hyperlink" Target="https://www.ipl.fr/en/incoming-studen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pl.fr/wp-content/uploads/2022/12/Apply-to-the-CAF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pl.fr/en/incoming-students/" TargetMode="External"/><Relationship Id="rId11" Type="http://schemas.openxmlformats.org/officeDocument/2006/relationships/hyperlink" Target="https://www.ipl.fr/wp-content/uploads/2022/12/CROUS-decharge-dintervention_english-print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pl.fr/en/incoming-students/" TargetMode="External"/><Relationship Id="rId10" Type="http://schemas.openxmlformats.org/officeDocument/2006/relationships/hyperlink" Target="https://www.ipl.fr/wp-content/uploads/2022/12/CROUS_Reglement_interieur_residences_english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pl.fr/wp-content/uploads/2022/12/INFORMATION-FORM-to-be-completed-in-CAPITAL-LETTERS2022-1.pdf" TargetMode="External"/><Relationship Id="rId14" Type="http://schemas.openxmlformats.org/officeDocument/2006/relationships/hyperlink" Target="https://www.ipl.fr/en/incoming-stude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ZARAI Naima</dc:creator>
  <cp:keywords/>
  <dc:description/>
  <cp:lastModifiedBy>ZARAI Naima</cp:lastModifiedBy>
  <cp:revision>7</cp:revision>
  <cp:lastPrinted>2023-01-05T15:39:00Z</cp:lastPrinted>
  <dcterms:created xsi:type="dcterms:W3CDTF">2023-01-05T15:33:00Z</dcterms:created>
  <dcterms:modified xsi:type="dcterms:W3CDTF">2023-01-05T15:40:00Z</dcterms:modified>
</cp:coreProperties>
</file>